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602B" w:rsidRPr="0046602B" w:rsidRDefault="006874A6" w:rsidP="007C452F">
      <w:pPr>
        <w:widowControl/>
        <w:adjustRightInd w:val="0"/>
        <w:snapToGrid w:val="0"/>
        <w:spacing w:afterLines="50" w:after="156" w:line="560" w:lineRule="exact"/>
        <w:jc w:val="center"/>
        <w:rPr>
          <w:rFonts w:ascii="华文中宋" w:eastAsia="华文中宋" w:hAnsi="华文中宋"/>
          <w:b/>
          <w:color w:val="000000"/>
          <w:sz w:val="36"/>
          <w:szCs w:val="36"/>
        </w:rPr>
      </w:pPr>
      <w:bookmarkStart w:id="0" w:name="OLE_LINK1"/>
      <w:bookmarkStart w:id="1" w:name="OLE_LINK2"/>
      <w:r w:rsidRPr="0046602B">
        <w:rPr>
          <w:rFonts w:ascii="华文中宋" w:eastAsia="华文中宋" w:hAnsi="华文中宋" w:hint="eastAsia"/>
          <w:b/>
          <w:color w:val="000000"/>
          <w:sz w:val="36"/>
          <w:szCs w:val="36"/>
        </w:rPr>
        <w:t>能源学院</w:t>
      </w:r>
      <w:r w:rsidR="0046602B" w:rsidRPr="0046602B">
        <w:rPr>
          <w:rFonts w:ascii="华文中宋" w:eastAsia="华文中宋" w:hAnsi="华文中宋" w:hint="eastAsia"/>
          <w:b/>
          <w:color w:val="000000"/>
          <w:sz w:val="36"/>
          <w:szCs w:val="36"/>
        </w:rPr>
        <w:t>在</w:t>
      </w:r>
      <w:r w:rsidR="00FC257E">
        <w:rPr>
          <w:rFonts w:ascii="华文中宋" w:eastAsia="华文中宋" w:hAnsi="华文中宋" w:hint="eastAsia"/>
          <w:b/>
          <w:color w:val="000000"/>
          <w:sz w:val="36"/>
          <w:szCs w:val="36"/>
        </w:rPr>
        <w:t>全院</w:t>
      </w:r>
      <w:r w:rsidR="0046602B" w:rsidRPr="0046602B">
        <w:rPr>
          <w:rFonts w:ascii="华文中宋" w:eastAsia="华文中宋" w:hAnsi="华文中宋" w:hint="eastAsia"/>
          <w:b/>
          <w:color w:val="000000"/>
          <w:sz w:val="36"/>
          <w:szCs w:val="36"/>
        </w:rPr>
        <w:t>党员中</w:t>
      </w:r>
    </w:p>
    <w:p w:rsidR="00FC257E" w:rsidRDefault="00FC257E" w:rsidP="007C452F">
      <w:pPr>
        <w:widowControl/>
        <w:adjustRightInd w:val="0"/>
        <w:snapToGrid w:val="0"/>
        <w:spacing w:afterLines="50" w:after="156" w:line="560" w:lineRule="exact"/>
        <w:jc w:val="center"/>
        <w:rPr>
          <w:rFonts w:ascii="华文中宋" w:eastAsia="华文中宋" w:hAnsi="华文中宋"/>
          <w:b/>
          <w:color w:val="000000"/>
          <w:sz w:val="36"/>
          <w:szCs w:val="36"/>
        </w:rPr>
      </w:pPr>
      <w:r w:rsidRPr="0046602B">
        <w:rPr>
          <w:rFonts w:ascii="华文中宋" w:eastAsia="华文中宋" w:hAnsi="华文中宋" w:hint="eastAsia"/>
          <w:b/>
          <w:color w:val="000000"/>
          <w:sz w:val="36"/>
          <w:szCs w:val="36"/>
        </w:rPr>
        <w:t>开展</w:t>
      </w:r>
      <w:r w:rsidR="007C452F" w:rsidRPr="0046602B">
        <w:rPr>
          <w:rFonts w:ascii="华文中宋" w:eastAsia="华文中宋" w:hAnsi="华文中宋" w:hint="eastAsia"/>
          <w:b/>
          <w:color w:val="000000"/>
          <w:sz w:val="36"/>
          <w:szCs w:val="36"/>
        </w:rPr>
        <w:t>“</w:t>
      </w:r>
      <w:r w:rsidR="0046602B" w:rsidRPr="0046602B">
        <w:rPr>
          <w:rFonts w:ascii="华文中宋" w:eastAsia="华文中宋" w:hAnsi="华文中宋" w:hint="eastAsia"/>
          <w:b/>
          <w:color w:val="000000"/>
          <w:sz w:val="36"/>
          <w:szCs w:val="36"/>
        </w:rPr>
        <w:t>学党章党规、学系列讲话、做合格党员</w:t>
      </w:r>
      <w:r w:rsidR="007C452F" w:rsidRPr="0046602B">
        <w:rPr>
          <w:rFonts w:ascii="华文中宋" w:eastAsia="华文中宋" w:hAnsi="华文中宋" w:hint="eastAsia"/>
          <w:b/>
          <w:color w:val="000000"/>
          <w:sz w:val="36"/>
          <w:szCs w:val="36"/>
        </w:rPr>
        <w:t>”</w:t>
      </w:r>
    </w:p>
    <w:p w:rsidR="004E1BCE" w:rsidRPr="0046602B" w:rsidRDefault="007C452F" w:rsidP="007C452F">
      <w:pPr>
        <w:widowControl/>
        <w:adjustRightInd w:val="0"/>
        <w:snapToGrid w:val="0"/>
        <w:spacing w:afterLines="50" w:after="156" w:line="560" w:lineRule="exact"/>
        <w:jc w:val="center"/>
        <w:rPr>
          <w:rFonts w:ascii="华文中宋" w:eastAsia="华文中宋" w:hAnsi="华文中宋"/>
          <w:b/>
          <w:color w:val="000000"/>
          <w:sz w:val="36"/>
          <w:szCs w:val="36"/>
        </w:rPr>
      </w:pPr>
      <w:r w:rsidRPr="0046602B">
        <w:rPr>
          <w:rFonts w:ascii="华文中宋" w:eastAsia="华文中宋" w:hAnsi="华文中宋" w:hint="eastAsia"/>
          <w:b/>
          <w:color w:val="000000"/>
          <w:sz w:val="36"/>
          <w:szCs w:val="36"/>
        </w:rPr>
        <w:t>学习教育实施方案</w:t>
      </w:r>
    </w:p>
    <w:p w:rsidR="007C452F" w:rsidRPr="0046602B" w:rsidRDefault="009F3102" w:rsidP="007C452F">
      <w:pPr>
        <w:adjustRightInd w:val="0"/>
        <w:snapToGrid w:val="0"/>
        <w:spacing w:line="560" w:lineRule="exact"/>
        <w:ind w:firstLineChars="200" w:firstLine="640"/>
        <w:rPr>
          <w:rFonts w:ascii="仿宋_GB2312" w:eastAsia="仿宋_GB2312" w:hAnsi="仿宋"/>
          <w:color w:val="000000"/>
          <w:sz w:val="32"/>
          <w:szCs w:val="32"/>
        </w:rPr>
      </w:pPr>
      <w:r>
        <w:rPr>
          <w:rFonts w:ascii="仿宋_GB2312" w:eastAsia="仿宋_GB2312" w:hAnsi="宋体" w:cs="宋体" w:hint="eastAsia"/>
          <w:kern w:val="0"/>
          <w:sz w:val="32"/>
          <w:szCs w:val="32"/>
        </w:rPr>
        <w:t>为了推进全面从严</w:t>
      </w:r>
      <w:r w:rsidRPr="0046602B">
        <w:rPr>
          <w:rFonts w:ascii="仿宋_GB2312" w:eastAsia="仿宋_GB2312" w:hAnsi="仿宋" w:hint="eastAsia"/>
          <w:color w:val="000000"/>
          <w:sz w:val="32"/>
          <w:szCs w:val="32"/>
        </w:rPr>
        <w:t>治党，根据中央《关于在全体党员中开展“学党章党规、学系列讲话、做合格党员”学习教育方案》</w:t>
      </w:r>
      <w:r w:rsidR="0046602B" w:rsidRPr="0046602B">
        <w:rPr>
          <w:rFonts w:ascii="仿宋_GB2312" w:eastAsia="仿宋_GB2312" w:hAnsi="仿宋" w:hint="eastAsia"/>
          <w:color w:val="000000"/>
          <w:sz w:val="32"/>
          <w:szCs w:val="32"/>
        </w:rPr>
        <w:t>（以下简称“两学一做”学习教育）</w:t>
      </w:r>
      <w:r w:rsidRPr="0046602B">
        <w:rPr>
          <w:rFonts w:ascii="仿宋_GB2312" w:eastAsia="仿宋_GB2312" w:hAnsi="仿宋" w:hint="eastAsia"/>
          <w:color w:val="000000"/>
          <w:sz w:val="32"/>
          <w:szCs w:val="32"/>
        </w:rPr>
        <w:t>和学校党委相关工作要求，经学院党委研究，</w:t>
      </w:r>
      <w:r w:rsidR="00B86FC8">
        <w:rPr>
          <w:rFonts w:ascii="仿宋_GB2312" w:eastAsia="仿宋_GB2312" w:hAnsi="仿宋" w:hint="eastAsia"/>
          <w:color w:val="000000"/>
          <w:sz w:val="32"/>
          <w:szCs w:val="32"/>
        </w:rPr>
        <w:t>制定</w:t>
      </w:r>
      <w:r w:rsidR="00930F21">
        <w:rPr>
          <w:rFonts w:ascii="仿宋_GB2312" w:eastAsia="仿宋_GB2312" w:hAnsi="仿宋" w:hint="eastAsia"/>
          <w:color w:val="000000"/>
          <w:sz w:val="32"/>
          <w:szCs w:val="32"/>
        </w:rPr>
        <w:t>我院</w:t>
      </w:r>
      <w:r w:rsidR="007C452F" w:rsidRPr="0046602B">
        <w:rPr>
          <w:rFonts w:ascii="仿宋_GB2312" w:eastAsia="仿宋_GB2312" w:hAnsi="仿宋" w:hint="eastAsia"/>
          <w:color w:val="000000"/>
          <w:sz w:val="32"/>
          <w:szCs w:val="32"/>
        </w:rPr>
        <w:t>开展“两学一做”学习教育工作实施方案如下。</w:t>
      </w:r>
    </w:p>
    <w:p w:rsidR="005210E5" w:rsidRPr="0046602B" w:rsidRDefault="003F6063" w:rsidP="0046602B">
      <w:pPr>
        <w:spacing w:beforeLines="50" w:before="156" w:afterLines="50" w:after="156" w:line="560" w:lineRule="exact"/>
        <w:ind w:firstLineChars="200" w:firstLine="640"/>
        <w:rPr>
          <w:rFonts w:ascii="黑体" w:eastAsia="黑体" w:hAnsi="黑体"/>
          <w:color w:val="000000"/>
          <w:sz w:val="32"/>
          <w:szCs w:val="32"/>
        </w:rPr>
      </w:pPr>
      <w:r w:rsidRPr="0046602B">
        <w:rPr>
          <w:rFonts w:ascii="黑体" w:eastAsia="黑体" w:hAnsi="黑体" w:hint="eastAsia"/>
          <w:color w:val="000000"/>
          <w:sz w:val="32"/>
          <w:szCs w:val="32"/>
        </w:rPr>
        <w:t>一、目标要求</w:t>
      </w:r>
    </w:p>
    <w:p w:rsidR="003F6063" w:rsidRDefault="003F6063" w:rsidP="003F6063">
      <w:pPr>
        <w:adjustRightInd w:val="0"/>
        <w:snapToGrid w:val="0"/>
        <w:spacing w:line="560" w:lineRule="exact"/>
        <w:ind w:firstLineChars="200" w:firstLine="640"/>
        <w:rPr>
          <w:rFonts w:ascii="仿宋_GB2312" w:eastAsia="仿宋_GB2312" w:hAnsi="宋体" w:cs="宋体"/>
          <w:kern w:val="0"/>
          <w:sz w:val="32"/>
          <w:szCs w:val="32"/>
        </w:rPr>
      </w:pPr>
      <w:r w:rsidRPr="003F6063">
        <w:rPr>
          <w:rFonts w:ascii="仿宋_GB2312" w:eastAsia="仿宋_GB2312" w:hAnsi="宋体" w:cs="宋体"/>
          <w:kern w:val="0"/>
          <w:sz w:val="32"/>
          <w:szCs w:val="32"/>
        </w:rPr>
        <w:t>开展</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两学一做</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学习教育，是面向全体党员深化党内教育的重要实践，是推动党内教育从</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关键少数</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向广大党员拓展、从集中性教育向经常性教育延伸的重要举措，是加强党的思想政治建设的重要部署，对于巩固拓展党的群众路线教育实践活动和</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三严三实</w:t>
      </w:r>
      <w:r w:rsidRPr="003F6063">
        <w:rPr>
          <w:rFonts w:ascii="仿宋_GB2312" w:eastAsia="仿宋_GB2312" w:hAnsi="宋体" w:cs="宋体"/>
          <w:kern w:val="0"/>
          <w:sz w:val="32"/>
          <w:szCs w:val="32"/>
        </w:rPr>
        <w:t>”</w:t>
      </w:r>
      <w:r w:rsidRPr="003F6063">
        <w:rPr>
          <w:rFonts w:ascii="仿宋_GB2312" w:eastAsia="仿宋_GB2312" w:hAnsi="宋体" w:cs="宋体"/>
          <w:kern w:val="0"/>
          <w:sz w:val="32"/>
          <w:szCs w:val="32"/>
        </w:rPr>
        <w:t>专题教育成果，深入推进全面从严治党、保持发展党的先进性和纯洁性具有重大意义。</w:t>
      </w:r>
    </w:p>
    <w:p w:rsidR="00936D34" w:rsidRDefault="00066A80" w:rsidP="00066A80">
      <w:pPr>
        <w:adjustRightInd w:val="0"/>
        <w:snapToGrid w:val="0"/>
        <w:spacing w:line="560" w:lineRule="exact"/>
        <w:ind w:firstLineChars="200" w:firstLine="640"/>
        <w:rPr>
          <w:rFonts w:ascii="仿宋_GB2312" w:eastAsia="仿宋_GB2312" w:hAnsi="宋体" w:cs="宋体"/>
          <w:kern w:val="0"/>
          <w:sz w:val="32"/>
          <w:szCs w:val="32"/>
        </w:rPr>
      </w:pPr>
      <w:r w:rsidRPr="00066A80">
        <w:rPr>
          <w:rFonts w:ascii="仿宋_GB2312" w:eastAsia="仿宋_GB2312" w:hAnsi="宋体" w:cs="宋体" w:hint="eastAsia"/>
          <w:kern w:val="0"/>
          <w:sz w:val="32"/>
          <w:szCs w:val="32"/>
        </w:rPr>
        <w:t>开展“两学一做”学习教育，基础在学，关键在做。坚持学要带着问题学，做要针对问题改。要把思想建设放在首位，紧密围绕教育改革发展稳定中心工作，教育引导党员尊崇党章、遵守党规，以习近平总书记系列重要讲话精神武装头脑、指导实践、推动工作。要全员参与、区分层次，有针对性地解决党员队伍在思想、组织、作风、纪律等方面存在的问题。对普通党员，普遍要强化党员意识，按照党员标准规范言行，发挥先锋模范作用，着力解决不像党员、不在组织、不起作用、不守规矩等问题。</w:t>
      </w:r>
      <w:r>
        <w:rPr>
          <w:rFonts w:ascii="仿宋_GB2312" w:eastAsia="仿宋_GB2312" w:hAnsi="宋体" w:cs="宋体" w:hint="eastAsia"/>
          <w:kern w:val="0"/>
          <w:sz w:val="32"/>
          <w:szCs w:val="32"/>
        </w:rPr>
        <w:t>对于党员领导干部,重点提高党性觉悟,增强政治意识、大局意识、核心意识、看齐意识，着力解决理想信念模糊动摇，在党不言党，不作为、不会为、不善</w:t>
      </w:r>
      <w:r>
        <w:rPr>
          <w:rFonts w:ascii="仿宋_GB2312" w:eastAsia="仿宋_GB2312" w:hAnsi="宋体" w:cs="宋体" w:hint="eastAsia"/>
          <w:kern w:val="0"/>
          <w:sz w:val="32"/>
          <w:szCs w:val="32"/>
        </w:rPr>
        <w:lastRenderedPageBreak/>
        <w:t>为等问题。</w:t>
      </w:r>
      <w:r w:rsidRPr="00066A80">
        <w:rPr>
          <w:rFonts w:ascii="仿宋_GB2312" w:eastAsia="仿宋_GB2312" w:hAnsi="宋体" w:cs="宋体" w:hint="eastAsia"/>
          <w:kern w:val="0"/>
          <w:sz w:val="32"/>
          <w:szCs w:val="32"/>
        </w:rPr>
        <w:t>通过学习教育，引导广大党员坚定理想信念、保持对党忠诚、树立清风正气、勇于担当作为，为</w:t>
      </w:r>
      <w:r w:rsidR="00936D34">
        <w:rPr>
          <w:rFonts w:ascii="仿宋_GB2312" w:eastAsia="仿宋_GB2312" w:hAnsi="宋体" w:cs="宋体" w:hint="eastAsia"/>
          <w:kern w:val="0"/>
          <w:sz w:val="32"/>
          <w:szCs w:val="32"/>
        </w:rPr>
        <w:t>深入贯彻落实学校第十二次党代会精神，坚持立德树人，坚守“哈工大规格”，加快推进世界一流大学建设提供坚强的思想和组织保证。</w:t>
      </w:r>
    </w:p>
    <w:bookmarkEnd w:id="0"/>
    <w:bookmarkEnd w:id="1"/>
    <w:p w:rsidR="00066A80" w:rsidRDefault="000E239C" w:rsidP="000E239C">
      <w:pPr>
        <w:adjustRightInd w:val="0"/>
        <w:snapToGrid w:val="0"/>
        <w:spacing w:line="560" w:lineRule="exact"/>
        <w:ind w:firstLineChars="200" w:firstLine="640"/>
        <w:rPr>
          <w:rFonts w:ascii="仿宋_GB2312" w:eastAsia="仿宋_GB2312" w:hAnsi="宋体" w:cs="宋体"/>
          <w:kern w:val="0"/>
          <w:sz w:val="32"/>
          <w:szCs w:val="32"/>
        </w:rPr>
      </w:pPr>
      <w:r w:rsidRPr="000E239C">
        <w:rPr>
          <w:rFonts w:ascii="仿宋_GB2312" w:eastAsia="仿宋_GB2312" w:hAnsi="宋体" w:cs="宋体" w:hint="eastAsia"/>
          <w:kern w:val="0"/>
          <w:sz w:val="32"/>
          <w:szCs w:val="32"/>
        </w:rPr>
        <w:t>“两学一做”学习教育不是一次活动，要突出正常教育，体现把党的思想政治建设抓在日常、严在经常，把全面从严治党要求落实到每个党支部、每名党员。要坚持正面教育为主，用科学理论武装头脑；坚持学用结合，知行合一；坚持问题导向，注重实效；坚持领导带头，以上率下；坚持从实际出发，分类指导。要以党支部为基本单位，以“三会一课”等党的组织生活为基本形式，以落实党员教育管理制度为基本依托，</w:t>
      </w:r>
      <w:r w:rsidR="00763EE3">
        <w:rPr>
          <w:rFonts w:ascii="仿宋_GB2312" w:eastAsia="仿宋_GB2312" w:hAnsi="宋体" w:cs="宋体" w:hint="eastAsia"/>
          <w:kern w:val="0"/>
          <w:sz w:val="32"/>
          <w:szCs w:val="32"/>
        </w:rPr>
        <w:t>针对领导班子、党员领导干部、普通党员的不同情况作出安排，</w:t>
      </w:r>
      <w:r w:rsidRPr="000E239C">
        <w:rPr>
          <w:rFonts w:ascii="仿宋_GB2312" w:eastAsia="仿宋_GB2312" w:hAnsi="宋体" w:cs="宋体" w:hint="eastAsia"/>
          <w:kern w:val="0"/>
          <w:sz w:val="32"/>
          <w:szCs w:val="32"/>
        </w:rPr>
        <w:t>发挥党支部自我净化、自我提高的主动性，力戒形式主义，务求取得实效。</w:t>
      </w:r>
    </w:p>
    <w:p w:rsidR="008E521F" w:rsidRPr="0046602B" w:rsidRDefault="00DE2C63" w:rsidP="0046602B">
      <w:pPr>
        <w:spacing w:beforeLines="50" w:before="156" w:afterLines="50" w:after="156" w:line="560" w:lineRule="exact"/>
        <w:ind w:firstLineChars="200" w:firstLine="640"/>
        <w:rPr>
          <w:rFonts w:ascii="黑体" w:eastAsia="黑体" w:hAnsi="黑体"/>
          <w:color w:val="000000"/>
          <w:sz w:val="32"/>
          <w:szCs w:val="32"/>
        </w:rPr>
      </w:pPr>
      <w:r w:rsidRPr="0046602B">
        <w:rPr>
          <w:rFonts w:ascii="黑体" w:eastAsia="黑体" w:hAnsi="黑体" w:hint="eastAsia"/>
          <w:color w:val="000000"/>
          <w:sz w:val="32"/>
          <w:szCs w:val="32"/>
        </w:rPr>
        <w:t>二</w:t>
      </w:r>
      <w:r w:rsidR="008E521F" w:rsidRPr="0046602B">
        <w:rPr>
          <w:rFonts w:ascii="黑体" w:eastAsia="黑体" w:hAnsi="黑体"/>
          <w:color w:val="000000"/>
          <w:sz w:val="32"/>
          <w:szCs w:val="32"/>
        </w:rPr>
        <w:t>、学习教育内容</w:t>
      </w:r>
    </w:p>
    <w:p w:rsidR="008E521F" w:rsidRPr="008E521F" w:rsidRDefault="008E521F" w:rsidP="008E521F">
      <w:pPr>
        <w:adjustRightInd w:val="0"/>
        <w:snapToGrid w:val="0"/>
        <w:spacing w:line="560" w:lineRule="exact"/>
        <w:ind w:firstLineChars="200" w:firstLine="640"/>
        <w:rPr>
          <w:rFonts w:ascii="仿宋_GB2312" w:eastAsia="仿宋_GB2312" w:hAnsi="宋体" w:cs="宋体"/>
          <w:kern w:val="0"/>
          <w:sz w:val="32"/>
          <w:szCs w:val="32"/>
        </w:rPr>
      </w:pPr>
      <w:r w:rsidRPr="008E521F">
        <w:rPr>
          <w:rFonts w:ascii="仿宋_GB2312" w:eastAsia="仿宋_GB2312" w:hAnsi="宋体" w:cs="宋体" w:hint="eastAsia"/>
          <w:kern w:val="0"/>
          <w:sz w:val="32"/>
          <w:szCs w:val="32"/>
        </w:rPr>
        <w:t>（一）学党章党规。要明确基本标准、树立行为规范，逐条逐句通读党章，全面理解党的纲领，牢记入党誓词，牢记党的宗旨，牢记党员义务和权利，引导党员尊崇党章、遵守党章、维护党章，坚定理想信念，对党绝对忠诚。要认真学习《中国共产党廉洁自律准则》《中国共产党纪律处分条例》等党内法规，牢记党</w:t>
      </w:r>
      <w:r>
        <w:rPr>
          <w:rFonts w:ascii="仿宋_GB2312" w:eastAsia="仿宋_GB2312" w:hAnsi="宋体" w:cs="宋体" w:hint="eastAsia"/>
          <w:kern w:val="0"/>
          <w:sz w:val="32"/>
          <w:szCs w:val="32"/>
        </w:rPr>
        <w:t>规党纪。</w:t>
      </w:r>
      <w:r w:rsidRPr="008E521F">
        <w:rPr>
          <w:rFonts w:ascii="仿宋_GB2312" w:eastAsia="仿宋_GB2312" w:hAnsi="宋体" w:cs="宋体" w:hint="eastAsia"/>
          <w:kern w:val="0"/>
          <w:sz w:val="32"/>
          <w:szCs w:val="32"/>
        </w:rPr>
        <w:t>学习党的历史，学习革命先辈和先进典型，从周永康、薄熙来、徐才厚、郭伯雄、令计划等违纪违法案件中汲取教训，发挥正面典型的激励作用和反面典型的警示作用，加强党性锻炼，提高党性修养。</w:t>
      </w:r>
    </w:p>
    <w:p w:rsidR="008E521F" w:rsidRDefault="008E521F" w:rsidP="008E521F">
      <w:pPr>
        <w:adjustRightInd w:val="0"/>
        <w:snapToGrid w:val="0"/>
        <w:spacing w:line="560" w:lineRule="exact"/>
        <w:ind w:firstLineChars="200" w:firstLine="640"/>
        <w:rPr>
          <w:rFonts w:ascii="仿宋_GB2312" w:eastAsia="仿宋_GB2312" w:hAnsi="宋体" w:cs="宋体"/>
          <w:kern w:val="0"/>
          <w:sz w:val="32"/>
          <w:szCs w:val="32"/>
        </w:rPr>
      </w:pPr>
      <w:r w:rsidRPr="008E521F">
        <w:rPr>
          <w:rFonts w:ascii="仿宋_GB2312" w:eastAsia="仿宋_GB2312" w:hAnsi="宋体" w:cs="宋体" w:hint="eastAsia"/>
          <w:kern w:val="0"/>
          <w:sz w:val="32"/>
          <w:szCs w:val="32"/>
        </w:rPr>
        <w:t>（二）学系列讲话。要加强理论武装、统一思想行动，认真学习习近平总书记系列重要讲话精神，认真学习以习近平同志为总书记的党中央治国理政新理念新思想新战略，深入领会系列重要讲话</w:t>
      </w:r>
      <w:r w:rsidRPr="008E521F">
        <w:rPr>
          <w:rFonts w:ascii="仿宋_GB2312" w:eastAsia="仿宋_GB2312" w:hAnsi="宋体" w:cs="宋体" w:hint="eastAsia"/>
          <w:kern w:val="0"/>
          <w:sz w:val="32"/>
          <w:szCs w:val="32"/>
        </w:rPr>
        <w:lastRenderedPageBreak/>
        <w:t>的丰富内涵和核心要义，深入领会贯穿其中的马克思主义立场观点方法。要认真学习《习近平总书记系列重要讲话读本》，及时跟进学习最新讲话精神，特别是结合</w:t>
      </w:r>
      <w:r>
        <w:rPr>
          <w:rFonts w:ascii="仿宋_GB2312" w:eastAsia="仿宋_GB2312" w:hAnsi="宋体" w:cs="宋体" w:hint="eastAsia"/>
          <w:kern w:val="0"/>
          <w:sz w:val="32"/>
          <w:szCs w:val="32"/>
        </w:rPr>
        <w:t>学院</w:t>
      </w:r>
      <w:r w:rsidRPr="008E521F">
        <w:rPr>
          <w:rFonts w:ascii="仿宋_GB2312" w:eastAsia="仿宋_GB2312" w:hAnsi="宋体" w:cs="宋体" w:hint="eastAsia"/>
          <w:kern w:val="0"/>
          <w:sz w:val="32"/>
          <w:szCs w:val="32"/>
        </w:rPr>
        <w:t>工作</w:t>
      </w:r>
      <w:r>
        <w:rPr>
          <w:rFonts w:ascii="仿宋_GB2312" w:eastAsia="仿宋_GB2312" w:hAnsi="宋体" w:cs="宋体" w:hint="eastAsia"/>
          <w:kern w:val="0"/>
          <w:sz w:val="32"/>
          <w:szCs w:val="32"/>
        </w:rPr>
        <w:t>学习关于教育工作的重要论述，深化</w:t>
      </w:r>
      <w:r w:rsidRPr="008E521F">
        <w:rPr>
          <w:rFonts w:ascii="仿宋_GB2312" w:eastAsia="仿宋_GB2312" w:hAnsi="宋体" w:cs="宋体" w:hint="eastAsia"/>
          <w:kern w:val="0"/>
          <w:sz w:val="32"/>
          <w:szCs w:val="32"/>
        </w:rPr>
        <w:t>习近平总书记系列重要讲话</w:t>
      </w:r>
      <w:r>
        <w:rPr>
          <w:rFonts w:ascii="仿宋_GB2312" w:eastAsia="仿宋_GB2312" w:hAnsi="宋体" w:cs="宋体" w:hint="eastAsia"/>
          <w:kern w:val="0"/>
          <w:sz w:val="32"/>
          <w:szCs w:val="32"/>
        </w:rPr>
        <w:t>“四进四信”教育。</w:t>
      </w:r>
    </w:p>
    <w:p w:rsidR="008E521F" w:rsidRDefault="008E521F" w:rsidP="00307ED8">
      <w:pPr>
        <w:adjustRightInd w:val="0"/>
        <w:snapToGrid w:val="0"/>
        <w:spacing w:line="560" w:lineRule="exact"/>
        <w:ind w:firstLineChars="200" w:firstLine="640"/>
        <w:rPr>
          <w:rFonts w:ascii="仿宋_GB2312" w:eastAsia="仿宋_GB2312" w:hAnsi="宋体" w:cs="宋体"/>
          <w:kern w:val="0"/>
          <w:sz w:val="32"/>
          <w:szCs w:val="32"/>
        </w:rPr>
      </w:pPr>
      <w:r w:rsidRPr="008E521F">
        <w:rPr>
          <w:rFonts w:ascii="仿宋_GB2312" w:eastAsia="仿宋_GB2312" w:hAnsi="宋体" w:cs="宋体" w:hint="eastAsia"/>
          <w:kern w:val="0"/>
          <w:sz w:val="32"/>
          <w:szCs w:val="32"/>
        </w:rPr>
        <w:t>（三）做合格党员。要着眼党和国家事业的新发展对党员的新要求，坚持以知促行，做讲政治、有信念，讲规矩、有纪律，讲道德、有品行，讲奉献、有作为的合格党员。引导党员强化政治意识，保持政治本色，把理想信念时时处处体现为行动的力量；坚定自觉地在思想上政治上行动上同以习近平同志为总书记的党中央保持高度一致，经常主动向党中央看齐，向党的理论和路线方针政策看齐，做政治上的明白人；践行党的宗旨，保持公仆情怀，牢记共产党员永远是劳动人民的普通一员，密切联系群众，全心全意为人民服务；加强党性锻炼和道德修养，心存敬畏、手握戒尺，廉洁从教，筑牢拒腐防变的防线；始终保持干事创业、开拓进取的精气神，</w:t>
      </w:r>
      <w:r>
        <w:rPr>
          <w:rFonts w:ascii="仿宋_GB2312" w:eastAsia="仿宋_GB2312" w:hAnsi="宋体" w:cs="宋体" w:hint="eastAsia"/>
          <w:kern w:val="0"/>
          <w:sz w:val="32"/>
          <w:szCs w:val="32"/>
        </w:rPr>
        <w:t>落实《</w:t>
      </w:r>
      <w:r w:rsidRPr="008E521F">
        <w:rPr>
          <w:rFonts w:ascii="仿宋_GB2312" w:eastAsia="仿宋_GB2312" w:hAnsi="宋体" w:cs="宋体" w:hint="eastAsia"/>
          <w:kern w:val="0"/>
          <w:sz w:val="32"/>
          <w:szCs w:val="32"/>
        </w:rPr>
        <w:t>关于建立健全师德建设长效机制</w:t>
      </w:r>
      <w:r>
        <w:rPr>
          <w:rFonts w:ascii="仿宋_GB2312" w:eastAsia="仿宋_GB2312" w:hAnsi="宋体" w:cs="宋体" w:hint="eastAsia"/>
          <w:kern w:val="0"/>
          <w:sz w:val="32"/>
          <w:szCs w:val="32"/>
        </w:rPr>
        <w:t>的实施办法（试行）》（哈工大党宣[2015]51号）文件要求，在学校“迎百年、创一流”的征程中奋发有为、建功立业。</w:t>
      </w:r>
    </w:p>
    <w:p w:rsidR="00B70F43" w:rsidRPr="0046602B" w:rsidRDefault="00DE2C63" w:rsidP="0046602B">
      <w:pPr>
        <w:spacing w:beforeLines="50" w:before="156" w:afterLines="50" w:after="156" w:line="560" w:lineRule="exact"/>
        <w:ind w:firstLineChars="200" w:firstLine="640"/>
        <w:rPr>
          <w:rFonts w:ascii="黑体" w:eastAsia="黑体" w:hAnsi="黑体"/>
          <w:color w:val="000000"/>
          <w:sz w:val="32"/>
          <w:szCs w:val="32"/>
        </w:rPr>
      </w:pPr>
      <w:r w:rsidRPr="0046602B">
        <w:rPr>
          <w:rFonts w:ascii="黑体" w:eastAsia="黑体" w:hAnsi="黑体" w:hint="eastAsia"/>
          <w:color w:val="000000"/>
          <w:sz w:val="32"/>
          <w:szCs w:val="32"/>
        </w:rPr>
        <w:t>三</w:t>
      </w:r>
      <w:r w:rsidR="00B70F43" w:rsidRPr="0046602B">
        <w:rPr>
          <w:rFonts w:ascii="黑体" w:eastAsia="黑体" w:hAnsi="黑体" w:hint="eastAsia"/>
          <w:color w:val="000000"/>
          <w:sz w:val="32"/>
          <w:szCs w:val="32"/>
        </w:rPr>
        <w:t>、主要措施</w:t>
      </w:r>
    </w:p>
    <w:p w:rsidR="00EB28C3" w:rsidRDefault="00EB28C3" w:rsidP="00B70F4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（一）</w:t>
      </w:r>
      <w:r w:rsidR="009E4A17">
        <w:rPr>
          <w:rFonts w:ascii="仿宋_GB2312" w:eastAsia="仿宋_GB2312" w:hAnsi="宋体" w:cs="宋体" w:hint="eastAsia"/>
          <w:kern w:val="0"/>
          <w:sz w:val="32"/>
          <w:szCs w:val="32"/>
        </w:rPr>
        <w:t>领导干部做表率</w:t>
      </w:r>
      <w:bookmarkStart w:id="2" w:name="_GoBack"/>
      <w:bookmarkEnd w:id="2"/>
    </w:p>
    <w:p w:rsidR="00EB28C3" w:rsidRDefault="00EB28C3" w:rsidP="00EB28C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297434">
        <w:rPr>
          <w:rFonts w:ascii="仿宋_GB2312" w:eastAsia="仿宋_GB2312" w:hAnsi="宋体" w:cs="宋体" w:hint="eastAsia"/>
          <w:kern w:val="0"/>
          <w:sz w:val="32"/>
          <w:szCs w:val="32"/>
        </w:rPr>
        <w:t>领导班子带头学。</w:t>
      </w:r>
      <w:r w:rsidRPr="00B70F43">
        <w:rPr>
          <w:rFonts w:ascii="仿宋_GB2312" w:eastAsia="仿宋_GB2312" w:hAnsi="宋体" w:cs="宋体" w:hint="eastAsia"/>
          <w:kern w:val="0"/>
          <w:sz w:val="32"/>
          <w:szCs w:val="32"/>
        </w:rPr>
        <w:t>党员领导干部要在“两学一做”学习教育中走在前面、深学一层，严格执行双重组织生活制度，以普通党员身份参加所在支部的组织生活，与党员一起学习讨论、一起查摆解决问题、一起接受教育、一起参加党员民主评议。</w:t>
      </w:r>
      <w:r>
        <w:rPr>
          <w:rFonts w:ascii="仿宋_GB2312" w:eastAsia="仿宋_GB2312" w:hAnsi="宋体" w:cs="宋体" w:hint="eastAsia"/>
          <w:kern w:val="0"/>
          <w:sz w:val="32"/>
          <w:szCs w:val="32"/>
        </w:rPr>
        <w:t>召开学院党委会，专题学习党章党规和习近平总书记系列讲话。年度民主生活会以“两学一做”为主题，认真查摆问题，做好整改。</w:t>
      </w:r>
    </w:p>
    <w:p w:rsidR="00297434" w:rsidRDefault="00EB28C3" w:rsidP="007127BB">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lastRenderedPageBreak/>
        <w:t>2、</w:t>
      </w:r>
      <w:r w:rsidR="00297434">
        <w:rPr>
          <w:rFonts w:ascii="仿宋_GB2312" w:eastAsia="仿宋_GB2312" w:hAnsi="宋体" w:cs="宋体" w:hint="eastAsia"/>
          <w:kern w:val="0"/>
          <w:sz w:val="32"/>
          <w:szCs w:val="32"/>
        </w:rPr>
        <w:t>领导班子带头做。</w:t>
      </w:r>
      <w:r w:rsidR="007127BB" w:rsidRPr="007127BB">
        <w:rPr>
          <w:rFonts w:ascii="仿宋_GB2312" w:eastAsia="仿宋_GB2312" w:hAnsi="宋体" w:cs="宋体" w:hint="eastAsia"/>
          <w:kern w:val="0"/>
          <w:sz w:val="32"/>
          <w:szCs w:val="32"/>
        </w:rPr>
        <w:t>开展“两学一做”学习教育，最终</w:t>
      </w:r>
      <w:r w:rsidR="00A87720">
        <w:rPr>
          <w:rFonts w:ascii="仿宋_GB2312" w:eastAsia="仿宋_GB2312" w:hAnsi="宋体" w:cs="宋体" w:hint="eastAsia"/>
          <w:kern w:val="0"/>
          <w:sz w:val="32"/>
          <w:szCs w:val="32"/>
        </w:rPr>
        <w:t>要落实在“</w:t>
      </w:r>
      <w:r w:rsidR="001826F7">
        <w:rPr>
          <w:rFonts w:ascii="仿宋_GB2312" w:eastAsia="仿宋_GB2312" w:hAnsi="宋体" w:cs="宋体" w:hint="eastAsia"/>
          <w:kern w:val="0"/>
          <w:sz w:val="32"/>
          <w:szCs w:val="32"/>
        </w:rPr>
        <w:t>做”上。党员领导干部要当“两学一做”的排头兵，就要坚持立足本职工作</w:t>
      </w:r>
      <w:r w:rsidR="00A87720">
        <w:rPr>
          <w:rFonts w:ascii="仿宋_GB2312" w:eastAsia="仿宋_GB2312" w:hAnsi="宋体" w:cs="宋体" w:hint="eastAsia"/>
          <w:kern w:val="0"/>
          <w:sz w:val="32"/>
          <w:szCs w:val="32"/>
        </w:rPr>
        <w:t>，</w:t>
      </w:r>
      <w:r w:rsidR="007127BB" w:rsidRPr="007127BB">
        <w:rPr>
          <w:rFonts w:ascii="仿宋_GB2312" w:eastAsia="仿宋_GB2312" w:hAnsi="宋体" w:cs="宋体" w:hint="eastAsia"/>
          <w:kern w:val="0"/>
          <w:sz w:val="32"/>
          <w:szCs w:val="32"/>
        </w:rPr>
        <w:t>坚持以知促行，既要在“学”上站在排头，更要在“做”上走在前列，</w:t>
      </w:r>
      <w:r w:rsidR="007D6991">
        <w:rPr>
          <w:rFonts w:ascii="仿宋_GB2312" w:eastAsia="仿宋_GB2312" w:hAnsi="宋体" w:cs="宋体" w:hint="eastAsia"/>
          <w:kern w:val="0"/>
          <w:sz w:val="32"/>
          <w:szCs w:val="32"/>
        </w:rPr>
        <w:t>坚持</w:t>
      </w:r>
      <w:r w:rsidR="00566697">
        <w:rPr>
          <w:rFonts w:ascii="仿宋_GB2312" w:eastAsia="仿宋_GB2312" w:hAnsi="宋体" w:cs="宋体" w:hint="eastAsia"/>
          <w:kern w:val="0"/>
          <w:sz w:val="32"/>
          <w:szCs w:val="32"/>
        </w:rPr>
        <w:t>创新方式</w:t>
      </w:r>
      <w:r w:rsidR="00566697" w:rsidRPr="00B70F43">
        <w:rPr>
          <w:rFonts w:ascii="仿宋_GB2312" w:eastAsia="仿宋_GB2312" w:hAnsi="宋体" w:cs="宋体" w:hint="eastAsia"/>
          <w:kern w:val="0"/>
          <w:sz w:val="32"/>
          <w:szCs w:val="32"/>
        </w:rPr>
        <w:t>讲党课</w:t>
      </w:r>
      <w:r w:rsidR="007127BB">
        <w:rPr>
          <w:rFonts w:ascii="仿宋_GB2312" w:eastAsia="仿宋_GB2312" w:hAnsi="宋体" w:cs="宋体" w:hint="eastAsia"/>
          <w:kern w:val="0"/>
          <w:sz w:val="32"/>
          <w:szCs w:val="32"/>
        </w:rPr>
        <w:t>、联系小班、联系党支部、</w:t>
      </w:r>
      <w:r w:rsidR="00BF6280">
        <w:rPr>
          <w:rFonts w:ascii="仿宋_GB2312" w:eastAsia="仿宋_GB2312" w:hAnsi="宋体" w:cs="宋体" w:hint="eastAsia"/>
          <w:kern w:val="0"/>
          <w:sz w:val="32"/>
          <w:szCs w:val="32"/>
        </w:rPr>
        <w:t>联系青年教师、</w:t>
      </w:r>
      <w:r w:rsidR="007127BB">
        <w:rPr>
          <w:rFonts w:ascii="仿宋_GB2312" w:eastAsia="仿宋_GB2312" w:hAnsi="宋体" w:cs="宋体" w:hint="eastAsia"/>
          <w:kern w:val="0"/>
          <w:sz w:val="32"/>
          <w:szCs w:val="32"/>
        </w:rPr>
        <w:t>参加发展党员组织员谈话</w:t>
      </w:r>
      <w:r w:rsidR="00082817">
        <w:rPr>
          <w:rFonts w:ascii="仿宋_GB2312" w:eastAsia="仿宋_GB2312" w:hAnsi="宋体" w:cs="宋体" w:hint="eastAsia"/>
          <w:kern w:val="0"/>
          <w:sz w:val="32"/>
          <w:szCs w:val="32"/>
        </w:rPr>
        <w:t>等工作，</w:t>
      </w:r>
      <w:r w:rsidR="007127BB">
        <w:rPr>
          <w:rFonts w:ascii="仿宋_GB2312" w:eastAsia="仿宋_GB2312" w:hAnsi="宋体" w:cs="宋体" w:hint="eastAsia"/>
          <w:kern w:val="0"/>
          <w:sz w:val="32"/>
          <w:szCs w:val="32"/>
        </w:rPr>
        <w:t>以实际行动</w:t>
      </w:r>
      <w:r w:rsidR="007127BB" w:rsidRPr="007127BB">
        <w:rPr>
          <w:rFonts w:ascii="仿宋_GB2312" w:eastAsia="仿宋_GB2312" w:hAnsi="宋体" w:cs="宋体" w:hint="eastAsia"/>
          <w:kern w:val="0"/>
          <w:sz w:val="32"/>
          <w:szCs w:val="32"/>
        </w:rPr>
        <w:t>争做</w:t>
      </w:r>
      <w:r w:rsidR="00566697">
        <w:rPr>
          <w:rFonts w:ascii="仿宋_GB2312" w:eastAsia="仿宋_GB2312" w:hAnsi="宋体" w:cs="宋体" w:hint="eastAsia"/>
          <w:kern w:val="0"/>
          <w:sz w:val="32"/>
          <w:szCs w:val="32"/>
        </w:rPr>
        <w:t>优秀领导干部，</w:t>
      </w:r>
      <w:r w:rsidR="00566697" w:rsidRPr="00566697">
        <w:rPr>
          <w:rFonts w:ascii="仿宋_GB2312" w:eastAsia="仿宋_GB2312" w:hAnsi="宋体" w:cs="宋体" w:hint="eastAsia"/>
          <w:kern w:val="0"/>
          <w:sz w:val="32"/>
          <w:szCs w:val="32"/>
        </w:rPr>
        <w:t>形成上行下效、整体联动的总体效应，引领整个学习教育扎实有效展开。</w:t>
      </w:r>
    </w:p>
    <w:p w:rsidR="00EB28C3" w:rsidRDefault="00EB28C3" w:rsidP="00B70F4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（二）</w:t>
      </w:r>
      <w:r w:rsidR="000B2184">
        <w:rPr>
          <w:rFonts w:ascii="仿宋_GB2312" w:eastAsia="仿宋_GB2312" w:hAnsi="宋体" w:cs="宋体" w:hint="eastAsia"/>
          <w:kern w:val="0"/>
          <w:sz w:val="32"/>
          <w:szCs w:val="32"/>
        </w:rPr>
        <w:t>党支部</w:t>
      </w:r>
      <w:r w:rsidR="00165269">
        <w:rPr>
          <w:rFonts w:ascii="仿宋_GB2312" w:eastAsia="仿宋_GB2312" w:hAnsi="宋体" w:cs="宋体" w:hint="eastAsia"/>
          <w:kern w:val="0"/>
          <w:sz w:val="32"/>
          <w:szCs w:val="32"/>
        </w:rPr>
        <w:t>发挥</w:t>
      </w:r>
      <w:r w:rsidR="002A15B0">
        <w:rPr>
          <w:rFonts w:ascii="仿宋_GB2312" w:eastAsia="仿宋_GB2312" w:hAnsi="宋体" w:cs="宋体" w:hint="eastAsia"/>
          <w:kern w:val="0"/>
          <w:sz w:val="32"/>
          <w:szCs w:val="32"/>
        </w:rPr>
        <w:t>战斗堡垒作用</w:t>
      </w:r>
    </w:p>
    <w:p w:rsidR="00C17B6C" w:rsidRDefault="000B2184" w:rsidP="000B2184">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1、开展创新</w:t>
      </w:r>
      <w:r w:rsidR="00C17B6C">
        <w:rPr>
          <w:rFonts w:ascii="仿宋_GB2312" w:eastAsia="仿宋_GB2312" w:hAnsi="宋体" w:cs="宋体" w:hint="eastAsia"/>
          <w:kern w:val="0"/>
          <w:sz w:val="32"/>
          <w:szCs w:val="32"/>
        </w:rPr>
        <w:t>活动</w:t>
      </w:r>
      <w:r>
        <w:rPr>
          <w:rFonts w:ascii="仿宋_GB2312" w:eastAsia="仿宋_GB2312" w:hAnsi="宋体" w:cs="宋体" w:hint="eastAsia"/>
          <w:kern w:val="0"/>
          <w:sz w:val="32"/>
          <w:szCs w:val="32"/>
        </w:rPr>
        <w:t>立项。以党支部为单位，</w:t>
      </w:r>
      <w:r w:rsidR="00C17B6C" w:rsidRPr="00C17B6C">
        <w:rPr>
          <w:rFonts w:ascii="仿宋_GB2312" w:eastAsia="仿宋_GB2312" w:hAnsi="宋体" w:cs="宋体" w:hint="eastAsia"/>
          <w:kern w:val="0"/>
          <w:sz w:val="32"/>
          <w:szCs w:val="32"/>
        </w:rPr>
        <w:t>以“</w:t>
      </w:r>
      <w:r w:rsidR="00C17B6C">
        <w:rPr>
          <w:rFonts w:ascii="仿宋_GB2312" w:eastAsia="仿宋_GB2312" w:hAnsi="宋体" w:cs="宋体" w:hint="eastAsia"/>
          <w:kern w:val="0"/>
          <w:sz w:val="32"/>
          <w:szCs w:val="32"/>
        </w:rPr>
        <w:t>两学一做</w:t>
      </w:r>
      <w:r w:rsidR="00C17B6C" w:rsidRPr="00C17B6C">
        <w:rPr>
          <w:rFonts w:ascii="仿宋" w:eastAsia="仿宋" w:hAnsi="仿宋" w:cs="仿宋" w:hint="eastAsia"/>
          <w:kern w:val="0"/>
          <w:sz w:val="32"/>
          <w:szCs w:val="32"/>
        </w:rPr>
        <w:t>”</w:t>
      </w:r>
      <w:r w:rsidR="00C17B6C" w:rsidRPr="00C17B6C">
        <w:rPr>
          <w:rFonts w:ascii="仿宋_GB2312" w:eastAsia="仿宋_GB2312" w:hAnsi="宋体" w:cs="宋体" w:hint="eastAsia"/>
          <w:kern w:val="0"/>
          <w:sz w:val="32"/>
          <w:szCs w:val="32"/>
        </w:rPr>
        <w:t xml:space="preserve"> </w:t>
      </w:r>
      <w:r w:rsidR="00C17B6C" w:rsidRPr="00053443">
        <w:rPr>
          <w:rFonts w:ascii="仿宋_GB2312" w:eastAsia="仿宋_GB2312" w:hAnsi="宋体" w:cs="宋体" w:hint="eastAsia"/>
          <w:kern w:val="0"/>
          <w:sz w:val="32"/>
          <w:szCs w:val="32"/>
        </w:rPr>
        <w:t>学习教育</w:t>
      </w:r>
      <w:r w:rsidR="00C17B6C" w:rsidRPr="00C17B6C">
        <w:rPr>
          <w:rFonts w:ascii="仿宋" w:eastAsia="仿宋" w:hAnsi="仿宋" w:cs="仿宋" w:hint="eastAsia"/>
          <w:kern w:val="0"/>
          <w:sz w:val="32"/>
          <w:szCs w:val="32"/>
        </w:rPr>
        <w:t>为主题，</w:t>
      </w:r>
      <w:r w:rsidR="00C17B6C">
        <w:rPr>
          <w:rFonts w:ascii="仿宋_GB2312" w:eastAsia="仿宋_GB2312" w:hAnsi="宋体" w:cs="宋体" w:hint="eastAsia"/>
          <w:kern w:val="0"/>
          <w:sz w:val="32"/>
          <w:szCs w:val="32"/>
        </w:rPr>
        <w:t>开展党支部创新活动立项，</w:t>
      </w:r>
      <w:r w:rsidR="00C17B6C">
        <w:rPr>
          <w:rFonts w:ascii="仿宋" w:eastAsia="仿宋" w:hAnsi="仿宋" w:cs="仿宋" w:hint="eastAsia"/>
          <w:kern w:val="0"/>
          <w:sz w:val="32"/>
          <w:szCs w:val="32"/>
        </w:rPr>
        <w:t>以</w:t>
      </w:r>
      <w:r w:rsidR="00C17B6C" w:rsidRPr="00C17B6C">
        <w:rPr>
          <w:rFonts w:ascii="仿宋" w:eastAsia="仿宋" w:hAnsi="仿宋" w:cs="仿宋" w:hint="eastAsia"/>
          <w:kern w:val="0"/>
          <w:sz w:val="32"/>
          <w:szCs w:val="32"/>
        </w:rPr>
        <w:t>增强党支部活动的针对性和实效性，提高</w:t>
      </w:r>
      <w:r w:rsidR="00C17B6C" w:rsidRPr="00C17B6C">
        <w:rPr>
          <w:rFonts w:ascii="仿宋_GB2312" w:eastAsia="仿宋_GB2312" w:hAnsi="宋体" w:cs="宋体" w:hint="eastAsia"/>
          <w:kern w:val="0"/>
          <w:sz w:val="32"/>
          <w:szCs w:val="32"/>
        </w:rPr>
        <w:t>吸引力和凝聚力</w:t>
      </w:r>
      <w:r w:rsidR="00C17B6C">
        <w:rPr>
          <w:rFonts w:ascii="仿宋_GB2312" w:eastAsia="仿宋_GB2312" w:hAnsi="宋体" w:cs="宋体" w:hint="eastAsia"/>
          <w:kern w:val="0"/>
          <w:sz w:val="32"/>
          <w:szCs w:val="32"/>
        </w:rPr>
        <w:t>，</w:t>
      </w:r>
      <w:r w:rsidR="00C17B6C" w:rsidRPr="00C17B6C">
        <w:rPr>
          <w:rFonts w:ascii="仿宋_GB2312" w:eastAsia="仿宋_GB2312" w:hAnsi="宋体" w:cs="宋体" w:hint="eastAsia"/>
          <w:kern w:val="0"/>
          <w:sz w:val="32"/>
          <w:szCs w:val="32"/>
        </w:rPr>
        <w:t>引导党员尊崇党章、遵守党规，坚定理想信念，切实发挥党员的先锋模范作用，激发基层党组织的活力与生命力</w:t>
      </w:r>
      <w:r w:rsidR="00C17B6C">
        <w:rPr>
          <w:rFonts w:ascii="仿宋_GB2312" w:eastAsia="仿宋_GB2312" w:hAnsi="宋体" w:cs="宋体" w:hint="eastAsia"/>
          <w:kern w:val="0"/>
          <w:sz w:val="32"/>
          <w:szCs w:val="32"/>
        </w:rPr>
        <w:t>。同时，注重发挥学院师生党支部联合的优势，确保创新活动立项覆盖全体党支部。</w:t>
      </w:r>
    </w:p>
    <w:p w:rsidR="002A15B0" w:rsidRDefault="002A15B0" w:rsidP="002A15B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2、开展专题学习讨论。坚持把学党章党规、学系列讲话贯穿始终，把个人自学和集体学习结合起来。</w:t>
      </w:r>
      <w:r w:rsidRPr="00B70F43">
        <w:rPr>
          <w:rFonts w:ascii="仿宋_GB2312" w:eastAsia="仿宋_GB2312" w:hAnsi="宋体" w:cs="宋体" w:hint="eastAsia"/>
          <w:kern w:val="0"/>
          <w:sz w:val="32"/>
          <w:szCs w:val="32"/>
        </w:rPr>
        <w:t>在自学的基础上，以党支部为单位，每季度召开一次全体党员会议，</w:t>
      </w:r>
      <w:r>
        <w:rPr>
          <w:rFonts w:ascii="仿宋_GB2312" w:eastAsia="仿宋_GB2312" w:hAnsi="宋体" w:cs="宋体" w:hint="eastAsia"/>
          <w:kern w:val="0"/>
          <w:sz w:val="32"/>
          <w:szCs w:val="32"/>
        </w:rPr>
        <w:t>以</w:t>
      </w:r>
      <w:r w:rsidRPr="00B70F43">
        <w:rPr>
          <w:rFonts w:ascii="仿宋_GB2312" w:eastAsia="仿宋_GB2312" w:hAnsi="宋体" w:cs="宋体" w:hint="eastAsia"/>
          <w:kern w:val="0"/>
          <w:sz w:val="32"/>
          <w:szCs w:val="32"/>
        </w:rPr>
        <w:t xml:space="preserve"> “讲政治、有信念”</w:t>
      </w:r>
      <w:r w:rsidR="0059115E">
        <w:rPr>
          <w:rFonts w:ascii="仿宋_GB2312" w:eastAsia="仿宋_GB2312" w:hAnsi="宋体" w:cs="宋体" w:hint="eastAsia"/>
          <w:kern w:val="0"/>
          <w:sz w:val="32"/>
          <w:szCs w:val="32"/>
        </w:rPr>
        <w:t>、</w:t>
      </w:r>
      <w:r w:rsidRPr="00B70F43">
        <w:rPr>
          <w:rFonts w:ascii="仿宋_GB2312" w:eastAsia="仿宋_GB2312" w:hAnsi="宋体" w:cs="宋体" w:hint="eastAsia"/>
          <w:kern w:val="0"/>
          <w:sz w:val="32"/>
          <w:szCs w:val="32"/>
        </w:rPr>
        <w:t>“讲规矩、有纪律”</w:t>
      </w:r>
      <w:r w:rsidR="0059115E">
        <w:rPr>
          <w:rFonts w:ascii="仿宋_GB2312" w:eastAsia="仿宋_GB2312" w:hAnsi="宋体" w:cs="宋体" w:hint="eastAsia"/>
          <w:kern w:val="0"/>
          <w:sz w:val="32"/>
          <w:szCs w:val="32"/>
        </w:rPr>
        <w:t>、</w:t>
      </w:r>
      <w:r w:rsidRPr="00B70F43">
        <w:rPr>
          <w:rFonts w:ascii="仿宋_GB2312" w:eastAsia="仿宋_GB2312" w:hAnsi="宋体" w:cs="宋体" w:hint="eastAsia"/>
          <w:kern w:val="0"/>
          <w:sz w:val="32"/>
          <w:szCs w:val="32"/>
        </w:rPr>
        <w:t>“讲道德、有品行”</w:t>
      </w:r>
      <w:r w:rsidR="0059115E">
        <w:rPr>
          <w:rFonts w:ascii="仿宋_GB2312" w:eastAsia="仿宋_GB2312" w:hAnsi="宋体" w:cs="宋体" w:hint="eastAsia"/>
          <w:kern w:val="0"/>
          <w:sz w:val="32"/>
          <w:szCs w:val="32"/>
        </w:rPr>
        <w:t>、</w:t>
      </w:r>
      <w:r w:rsidRPr="00B70F43">
        <w:rPr>
          <w:rFonts w:ascii="仿宋_GB2312" w:eastAsia="仿宋_GB2312" w:hAnsi="宋体" w:cs="宋体" w:hint="eastAsia"/>
          <w:kern w:val="0"/>
          <w:sz w:val="32"/>
          <w:szCs w:val="32"/>
        </w:rPr>
        <w:t>“讲奉献、有作为”</w:t>
      </w:r>
      <w:r w:rsidR="0059115E">
        <w:rPr>
          <w:rFonts w:ascii="仿宋_GB2312" w:eastAsia="仿宋_GB2312" w:hAnsi="宋体" w:cs="宋体" w:hint="eastAsia"/>
          <w:kern w:val="0"/>
          <w:sz w:val="32"/>
          <w:szCs w:val="32"/>
        </w:rPr>
        <w:t>为</w:t>
      </w:r>
      <w:r>
        <w:rPr>
          <w:rFonts w:ascii="仿宋_GB2312" w:eastAsia="仿宋_GB2312" w:hAnsi="宋体" w:cs="宋体" w:hint="eastAsia"/>
          <w:kern w:val="0"/>
          <w:sz w:val="32"/>
          <w:szCs w:val="32"/>
        </w:rPr>
        <w:t>主要内容，</w:t>
      </w:r>
      <w:r w:rsidRPr="00B70F43">
        <w:rPr>
          <w:rFonts w:ascii="仿宋_GB2312" w:eastAsia="仿宋_GB2312" w:hAnsi="宋体" w:cs="宋体" w:hint="eastAsia"/>
          <w:kern w:val="0"/>
          <w:sz w:val="32"/>
          <w:szCs w:val="32"/>
        </w:rPr>
        <w:t>每次围绕一个专题组织学习讨论。</w:t>
      </w:r>
    </w:p>
    <w:p w:rsidR="000B2184" w:rsidRPr="00B70F43" w:rsidRDefault="002A15B0" w:rsidP="000B2184">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0B2184">
        <w:rPr>
          <w:rFonts w:ascii="仿宋_GB2312" w:eastAsia="仿宋_GB2312" w:hAnsi="宋体" w:cs="宋体" w:hint="eastAsia"/>
          <w:kern w:val="0"/>
          <w:sz w:val="32"/>
          <w:szCs w:val="32"/>
        </w:rPr>
        <w:t>、开展专题组织生活会。把全面从严治党要求落实到每个支部、每名党员，使党的组织生活和党员教育管理真正结合起来。党支部要结合党支部考核评价等工作召开专题组织生活会。支部班子及成员对照职能职责，进行党性分析，查摆在思想、组织、作风、纪律等方面存在的问题，组织全体党员对支部班子的工作进行评议。要面向师生广泛征求意见，严肃开展批评与自我批评，针对突出问</w:t>
      </w:r>
      <w:r w:rsidR="000B2184">
        <w:rPr>
          <w:rFonts w:ascii="仿宋_GB2312" w:eastAsia="仿宋_GB2312" w:hAnsi="宋体" w:cs="宋体" w:hint="eastAsia"/>
          <w:kern w:val="0"/>
          <w:sz w:val="32"/>
          <w:szCs w:val="32"/>
        </w:rPr>
        <w:lastRenderedPageBreak/>
        <w:t>题和薄弱环节提出整改措施。</w:t>
      </w:r>
    </w:p>
    <w:p w:rsidR="000B2184" w:rsidRDefault="000B2184" w:rsidP="00B70F4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（三）党员</w:t>
      </w:r>
      <w:r w:rsidR="00A628E2" w:rsidRPr="00A628E2">
        <w:rPr>
          <w:rFonts w:ascii="仿宋_GB2312" w:eastAsia="仿宋_GB2312" w:hAnsi="宋体" w:cs="宋体" w:hint="eastAsia"/>
          <w:kern w:val="0"/>
          <w:sz w:val="32"/>
          <w:szCs w:val="32"/>
        </w:rPr>
        <w:t>坚持</w:t>
      </w:r>
      <w:r w:rsidR="00237E91">
        <w:rPr>
          <w:rFonts w:ascii="仿宋_GB2312" w:eastAsia="仿宋_GB2312" w:hAnsi="宋体" w:cs="宋体" w:hint="eastAsia"/>
          <w:kern w:val="0"/>
          <w:sz w:val="32"/>
          <w:szCs w:val="32"/>
        </w:rPr>
        <w:t>“</w:t>
      </w:r>
      <w:r w:rsidR="00AB0A97">
        <w:rPr>
          <w:rFonts w:ascii="仿宋_GB2312" w:eastAsia="仿宋_GB2312" w:hAnsi="宋体" w:cs="宋体" w:hint="eastAsia"/>
          <w:kern w:val="0"/>
          <w:sz w:val="32"/>
          <w:szCs w:val="32"/>
        </w:rPr>
        <w:t>学</w:t>
      </w:r>
      <w:r w:rsidR="00237E91">
        <w:rPr>
          <w:rFonts w:ascii="仿宋_GB2312" w:eastAsia="仿宋_GB2312" w:hAnsi="宋体" w:cs="宋体" w:hint="eastAsia"/>
          <w:kern w:val="0"/>
          <w:sz w:val="32"/>
          <w:szCs w:val="32"/>
        </w:rPr>
        <w:t>”“</w:t>
      </w:r>
      <w:r w:rsidR="00AB0A97">
        <w:rPr>
          <w:rFonts w:ascii="仿宋_GB2312" w:eastAsia="仿宋_GB2312" w:hAnsi="宋体" w:cs="宋体" w:hint="eastAsia"/>
          <w:kern w:val="0"/>
          <w:sz w:val="32"/>
          <w:szCs w:val="32"/>
        </w:rPr>
        <w:t>做</w:t>
      </w:r>
      <w:r w:rsidR="00237E91">
        <w:rPr>
          <w:rFonts w:ascii="仿宋_GB2312" w:eastAsia="仿宋_GB2312" w:hAnsi="宋体" w:cs="宋体" w:hint="eastAsia"/>
          <w:kern w:val="0"/>
          <w:sz w:val="32"/>
          <w:szCs w:val="32"/>
        </w:rPr>
        <w:t>”</w:t>
      </w:r>
      <w:r w:rsidR="00AB0A97">
        <w:rPr>
          <w:rFonts w:ascii="仿宋_GB2312" w:eastAsia="仿宋_GB2312" w:hAnsi="宋体" w:cs="宋体" w:hint="eastAsia"/>
          <w:kern w:val="0"/>
          <w:sz w:val="32"/>
          <w:szCs w:val="32"/>
        </w:rPr>
        <w:t>结合</w:t>
      </w:r>
      <w:r w:rsidR="00A628E2" w:rsidRPr="00A628E2">
        <w:rPr>
          <w:rFonts w:ascii="仿宋_GB2312" w:eastAsia="仿宋_GB2312" w:hAnsi="宋体" w:cs="宋体" w:hint="eastAsia"/>
          <w:kern w:val="0"/>
          <w:sz w:val="32"/>
          <w:szCs w:val="32"/>
        </w:rPr>
        <w:t>,</w:t>
      </w:r>
      <w:r w:rsidR="00A628E2">
        <w:rPr>
          <w:rFonts w:ascii="仿宋_GB2312" w:eastAsia="仿宋_GB2312" w:hAnsi="宋体" w:cs="宋体" w:hint="eastAsia"/>
          <w:kern w:val="0"/>
          <w:sz w:val="32"/>
          <w:szCs w:val="32"/>
        </w:rPr>
        <w:t>发挥先锋模范作用</w:t>
      </w:r>
      <w:r w:rsidR="00A628E2">
        <w:rPr>
          <w:rFonts w:ascii="仿宋_GB2312" w:eastAsia="仿宋_GB2312" w:hAnsi="宋体" w:cs="宋体"/>
          <w:kern w:val="0"/>
          <w:sz w:val="32"/>
          <w:szCs w:val="32"/>
        </w:rPr>
        <w:t xml:space="preserve"> </w:t>
      </w:r>
    </w:p>
    <w:p w:rsidR="00FC61D2" w:rsidRDefault="00C53E60" w:rsidP="00C53E6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1、</w:t>
      </w:r>
      <w:r w:rsidR="00E145AE">
        <w:rPr>
          <w:rFonts w:ascii="仿宋_GB2312" w:eastAsia="仿宋_GB2312" w:hAnsi="宋体" w:cs="宋体" w:hint="eastAsia"/>
          <w:kern w:val="0"/>
          <w:sz w:val="32"/>
          <w:szCs w:val="32"/>
        </w:rPr>
        <w:t>自觉</w:t>
      </w:r>
      <w:r w:rsidR="00847A72">
        <w:rPr>
          <w:rFonts w:ascii="仿宋_GB2312" w:eastAsia="仿宋_GB2312" w:hAnsi="宋体" w:cs="宋体" w:hint="eastAsia"/>
          <w:kern w:val="0"/>
          <w:sz w:val="32"/>
          <w:szCs w:val="32"/>
        </w:rPr>
        <w:t>增强学习意识</w:t>
      </w:r>
      <w:r w:rsidR="00FC61D2">
        <w:rPr>
          <w:rFonts w:ascii="仿宋_GB2312" w:eastAsia="仿宋_GB2312" w:hAnsi="宋体" w:cs="宋体" w:hint="eastAsia"/>
          <w:kern w:val="0"/>
          <w:sz w:val="32"/>
          <w:szCs w:val="32"/>
        </w:rPr>
        <w:t>。</w:t>
      </w:r>
      <w:r>
        <w:rPr>
          <w:rFonts w:ascii="仿宋_GB2312" w:eastAsia="仿宋_GB2312" w:hAnsi="宋体" w:cs="宋体" w:hint="eastAsia"/>
          <w:kern w:val="0"/>
          <w:sz w:val="32"/>
          <w:szCs w:val="32"/>
        </w:rPr>
        <w:t>召开全院党员大会，集中做好关于</w:t>
      </w:r>
      <w:r w:rsidRPr="00053443">
        <w:rPr>
          <w:rFonts w:ascii="仿宋_GB2312" w:eastAsia="仿宋_GB2312" w:hAnsi="宋体" w:cs="宋体" w:hint="eastAsia"/>
          <w:kern w:val="0"/>
          <w:sz w:val="32"/>
          <w:szCs w:val="32"/>
        </w:rPr>
        <w:t>开展“两学一做”学习教育</w:t>
      </w:r>
      <w:r>
        <w:rPr>
          <w:rFonts w:ascii="仿宋_GB2312" w:eastAsia="仿宋_GB2312" w:hAnsi="宋体" w:cs="宋体" w:hint="eastAsia"/>
          <w:kern w:val="0"/>
          <w:sz w:val="32"/>
          <w:szCs w:val="32"/>
        </w:rPr>
        <w:t>活动的宣传动员工作</w:t>
      </w:r>
      <w:r w:rsidR="00571C77">
        <w:rPr>
          <w:rFonts w:ascii="仿宋_GB2312" w:eastAsia="仿宋_GB2312" w:hAnsi="宋体" w:cs="宋体" w:hint="eastAsia"/>
          <w:kern w:val="0"/>
          <w:sz w:val="32"/>
          <w:szCs w:val="32"/>
        </w:rPr>
        <w:t>，同时，借助微信公众平台“能源党员微时空”做好</w:t>
      </w:r>
      <w:r w:rsidR="00C31541">
        <w:rPr>
          <w:rFonts w:ascii="仿宋_GB2312" w:eastAsia="仿宋_GB2312" w:hAnsi="宋体" w:cs="宋体" w:hint="eastAsia"/>
          <w:kern w:val="0"/>
          <w:sz w:val="32"/>
          <w:szCs w:val="32"/>
        </w:rPr>
        <w:t>日常</w:t>
      </w:r>
      <w:r w:rsidR="00571C77">
        <w:rPr>
          <w:rFonts w:ascii="仿宋_GB2312" w:eastAsia="仿宋_GB2312" w:hAnsi="宋体" w:cs="宋体" w:hint="eastAsia"/>
          <w:kern w:val="0"/>
          <w:sz w:val="32"/>
          <w:szCs w:val="32"/>
        </w:rPr>
        <w:t>宣传。</w:t>
      </w:r>
      <w:r w:rsidR="00FC61D2">
        <w:rPr>
          <w:rFonts w:ascii="仿宋_GB2312" w:eastAsia="仿宋_GB2312" w:hAnsi="宋体" w:cs="宋体" w:hint="eastAsia"/>
          <w:kern w:val="0"/>
          <w:sz w:val="32"/>
          <w:szCs w:val="32"/>
        </w:rPr>
        <w:t>依托学院“旗帜讲坛”活动，开展“两学一做”专题演讲，交流党员学习心得，增强党员学习动力，同时检验</w:t>
      </w:r>
      <w:r w:rsidR="009A002C">
        <w:rPr>
          <w:rFonts w:ascii="仿宋_GB2312" w:eastAsia="仿宋_GB2312" w:hAnsi="宋体" w:cs="宋体" w:hint="eastAsia"/>
          <w:kern w:val="0"/>
          <w:sz w:val="32"/>
          <w:szCs w:val="32"/>
        </w:rPr>
        <w:t>党员学习效</w:t>
      </w:r>
      <w:r w:rsidR="00FC61D2">
        <w:rPr>
          <w:rFonts w:ascii="仿宋_GB2312" w:eastAsia="仿宋_GB2312" w:hAnsi="宋体" w:cs="宋体" w:hint="eastAsia"/>
          <w:kern w:val="0"/>
          <w:sz w:val="32"/>
          <w:szCs w:val="32"/>
        </w:rPr>
        <w:t>果。</w:t>
      </w:r>
      <w:r w:rsidR="004734F1">
        <w:rPr>
          <w:rFonts w:ascii="仿宋_GB2312" w:eastAsia="仿宋_GB2312" w:hAnsi="宋体" w:cs="宋体" w:hint="eastAsia"/>
          <w:kern w:val="0"/>
          <w:sz w:val="32"/>
          <w:szCs w:val="32"/>
        </w:rPr>
        <w:t>在</w:t>
      </w:r>
      <w:r w:rsidR="00BF5A5F">
        <w:rPr>
          <w:rFonts w:ascii="仿宋_GB2312" w:eastAsia="仿宋_GB2312" w:hAnsi="宋体" w:cs="宋体" w:hint="eastAsia"/>
          <w:kern w:val="0"/>
          <w:sz w:val="32"/>
          <w:szCs w:val="32"/>
        </w:rPr>
        <w:t>学院星火学社</w:t>
      </w:r>
      <w:r w:rsidR="004734F1">
        <w:rPr>
          <w:rFonts w:ascii="仿宋_GB2312" w:eastAsia="仿宋_GB2312" w:hAnsi="宋体" w:cs="宋体" w:hint="eastAsia"/>
          <w:kern w:val="0"/>
          <w:sz w:val="32"/>
          <w:szCs w:val="32"/>
        </w:rPr>
        <w:t>中</w:t>
      </w:r>
      <w:r w:rsidR="00037CB7">
        <w:rPr>
          <w:rFonts w:ascii="仿宋_GB2312" w:eastAsia="仿宋_GB2312" w:hAnsi="宋体" w:cs="宋体" w:hint="eastAsia"/>
          <w:kern w:val="0"/>
          <w:sz w:val="32"/>
          <w:szCs w:val="32"/>
        </w:rPr>
        <w:t>成立</w:t>
      </w:r>
      <w:r w:rsidR="00BF5A5F">
        <w:rPr>
          <w:rFonts w:ascii="仿宋_GB2312" w:eastAsia="仿宋_GB2312" w:hAnsi="宋体" w:cs="宋体" w:hint="eastAsia"/>
          <w:kern w:val="0"/>
          <w:sz w:val="32"/>
          <w:szCs w:val="32"/>
        </w:rPr>
        <w:t>“</w:t>
      </w:r>
      <w:r w:rsidR="00BF5A5F" w:rsidRPr="00BF5A5F">
        <w:rPr>
          <w:rFonts w:ascii="仿宋_GB2312" w:eastAsia="仿宋_GB2312" w:hAnsi="宋体" w:cs="宋体" w:hint="eastAsia"/>
          <w:kern w:val="0"/>
          <w:sz w:val="32"/>
          <w:szCs w:val="32"/>
        </w:rPr>
        <w:t>学党章党规</w:t>
      </w:r>
      <w:r w:rsidR="00BF5A5F">
        <w:rPr>
          <w:rFonts w:ascii="仿宋_GB2312" w:eastAsia="仿宋_GB2312" w:hAnsi="宋体" w:cs="宋体" w:hint="eastAsia"/>
          <w:kern w:val="0"/>
          <w:sz w:val="32"/>
          <w:szCs w:val="32"/>
        </w:rPr>
        <w:t>”</w:t>
      </w:r>
      <w:r w:rsidR="00946FC6">
        <w:rPr>
          <w:rFonts w:ascii="仿宋_GB2312" w:eastAsia="仿宋_GB2312" w:hAnsi="宋体" w:cs="宋体" w:hint="eastAsia"/>
          <w:kern w:val="0"/>
          <w:sz w:val="32"/>
          <w:szCs w:val="32"/>
        </w:rPr>
        <w:t>和</w:t>
      </w:r>
      <w:r w:rsidR="00BF5A5F">
        <w:rPr>
          <w:rFonts w:ascii="仿宋_GB2312" w:eastAsia="仿宋_GB2312" w:hAnsi="宋体" w:cs="宋体" w:hint="eastAsia"/>
          <w:kern w:val="0"/>
          <w:sz w:val="32"/>
          <w:szCs w:val="32"/>
        </w:rPr>
        <w:t>“</w:t>
      </w:r>
      <w:r w:rsidR="00BF5A5F" w:rsidRPr="00BF5A5F">
        <w:rPr>
          <w:rFonts w:ascii="仿宋_GB2312" w:eastAsia="仿宋_GB2312" w:hAnsi="宋体" w:cs="宋体" w:hint="eastAsia"/>
          <w:kern w:val="0"/>
          <w:sz w:val="32"/>
          <w:szCs w:val="32"/>
        </w:rPr>
        <w:t>学系列讲话</w:t>
      </w:r>
      <w:r w:rsidR="00BF5A5F">
        <w:rPr>
          <w:rFonts w:ascii="仿宋_GB2312" w:eastAsia="仿宋_GB2312" w:hAnsi="宋体" w:cs="宋体" w:hint="eastAsia"/>
          <w:kern w:val="0"/>
          <w:sz w:val="32"/>
          <w:szCs w:val="32"/>
        </w:rPr>
        <w:t>”</w:t>
      </w:r>
      <w:r w:rsidR="00BF5A5F" w:rsidRPr="00BF5A5F">
        <w:rPr>
          <w:rFonts w:ascii="仿宋_GB2312" w:eastAsia="仿宋_GB2312" w:hAnsi="宋体" w:cs="宋体" w:hint="eastAsia"/>
          <w:kern w:val="0"/>
          <w:sz w:val="32"/>
          <w:szCs w:val="32"/>
        </w:rPr>
        <w:t>专题研讨</w:t>
      </w:r>
      <w:r w:rsidR="004734F1">
        <w:rPr>
          <w:rFonts w:ascii="仿宋_GB2312" w:eastAsia="仿宋_GB2312" w:hAnsi="宋体" w:cs="宋体" w:hint="eastAsia"/>
          <w:kern w:val="0"/>
          <w:sz w:val="32"/>
          <w:szCs w:val="32"/>
        </w:rPr>
        <w:t>小组</w:t>
      </w:r>
      <w:r w:rsidR="00E82245">
        <w:rPr>
          <w:rFonts w:ascii="仿宋_GB2312" w:eastAsia="仿宋_GB2312" w:hAnsi="宋体" w:cs="宋体" w:hint="eastAsia"/>
          <w:kern w:val="0"/>
          <w:sz w:val="32"/>
          <w:szCs w:val="32"/>
        </w:rPr>
        <w:t>，</w:t>
      </w:r>
      <w:r w:rsidR="00E82245" w:rsidRPr="00E82245">
        <w:rPr>
          <w:rFonts w:ascii="仿宋_GB2312" w:eastAsia="仿宋_GB2312" w:hAnsi="宋体" w:cs="宋体" w:hint="eastAsia"/>
          <w:kern w:val="0"/>
          <w:sz w:val="32"/>
          <w:szCs w:val="32"/>
        </w:rPr>
        <w:t>拓展</w:t>
      </w:r>
      <w:r w:rsidR="00E82245">
        <w:rPr>
          <w:rFonts w:ascii="仿宋_GB2312" w:eastAsia="仿宋_GB2312" w:hAnsi="宋体" w:cs="宋体" w:hint="eastAsia"/>
          <w:kern w:val="0"/>
          <w:sz w:val="32"/>
          <w:szCs w:val="32"/>
        </w:rPr>
        <w:t>党员学习</w:t>
      </w:r>
      <w:r w:rsidR="00E82245" w:rsidRPr="00E82245">
        <w:rPr>
          <w:rFonts w:ascii="仿宋_GB2312" w:eastAsia="仿宋_GB2312" w:hAnsi="宋体" w:cs="宋体" w:hint="eastAsia"/>
          <w:kern w:val="0"/>
          <w:sz w:val="32"/>
          <w:szCs w:val="32"/>
        </w:rPr>
        <w:t>的广度和深度</w:t>
      </w:r>
      <w:r w:rsidR="00BF5A5F">
        <w:rPr>
          <w:rFonts w:ascii="仿宋_GB2312" w:eastAsia="仿宋_GB2312" w:hAnsi="宋体" w:cs="宋体" w:hint="eastAsia"/>
          <w:kern w:val="0"/>
          <w:sz w:val="32"/>
          <w:szCs w:val="32"/>
        </w:rPr>
        <w:t>。</w:t>
      </w:r>
    </w:p>
    <w:p w:rsidR="002A15B0" w:rsidRDefault="002A15B0" w:rsidP="002A15B0">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2、</w:t>
      </w:r>
      <w:r w:rsidRPr="00B70F43">
        <w:rPr>
          <w:rFonts w:ascii="仿宋_GB2312" w:eastAsia="仿宋_GB2312" w:hAnsi="宋体" w:cs="宋体" w:hint="eastAsia"/>
          <w:kern w:val="0"/>
          <w:sz w:val="32"/>
          <w:szCs w:val="32"/>
        </w:rPr>
        <w:t>开展民主评议党员。</w:t>
      </w:r>
      <w:r w:rsidR="002855B2">
        <w:rPr>
          <w:rFonts w:ascii="仿宋_GB2312" w:eastAsia="仿宋_GB2312" w:hAnsi="宋体" w:cs="宋体" w:hint="eastAsia"/>
          <w:kern w:val="0"/>
          <w:sz w:val="32"/>
          <w:szCs w:val="32"/>
        </w:rPr>
        <w:t>坚持</w:t>
      </w:r>
      <w:r w:rsidRPr="00B70F43">
        <w:rPr>
          <w:rFonts w:ascii="仿宋_GB2312" w:eastAsia="仿宋_GB2312" w:hAnsi="宋体" w:cs="宋体" w:hint="eastAsia"/>
          <w:kern w:val="0"/>
          <w:sz w:val="32"/>
          <w:szCs w:val="32"/>
        </w:rPr>
        <w:t>以党支部为单位</w:t>
      </w:r>
      <w:r w:rsidR="002855B2">
        <w:rPr>
          <w:rFonts w:ascii="仿宋_GB2312" w:eastAsia="仿宋_GB2312" w:hAnsi="宋体" w:cs="宋体" w:hint="eastAsia"/>
          <w:kern w:val="0"/>
          <w:sz w:val="32"/>
          <w:szCs w:val="32"/>
        </w:rPr>
        <w:t>，</w:t>
      </w:r>
      <w:r w:rsidRPr="00B70F43">
        <w:rPr>
          <w:rFonts w:ascii="仿宋_GB2312" w:eastAsia="仿宋_GB2312" w:hAnsi="宋体" w:cs="宋体" w:hint="eastAsia"/>
          <w:kern w:val="0"/>
          <w:sz w:val="32"/>
          <w:szCs w:val="32"/>
        </w:rPr>
        <w:t>对照党员标准，按照个人自评、党员互评、民主测评、组织评定的程序，对党员进行评议。党员</w:t>
      </w:r>
      <w:r>
        <w:rPr>
          <w:rFonts w:ascii="仿宋_GB2312" w:eastAsia="仿宋_GB2312" w:hAnsi="宋体" w:cs="宋体" w:hint="eastAsia"/>
          <w:kern w:val="0"/>
          <w:sz w:val="32"/>
          <w:szCs w:val="32"/>
        </w:rPr>
        <w:t>人数较多的党支部，个人自评和党员互评</w:t>
      </w:r>
      <w:r w:rsidRPr="00B70F43">
        <w:rPr>
          <w:rFonts w:ascii="仿宋_GB2312" w:eastAsia="仿宋_GB2312" w:hAnsi="宋体" w:cs="宋体" w:hint="eastAsia"/>
          <w:kern w:val="0"/>
          <w:sz w:val="32"/>
          <w:szCs w:val="32"/>
        </w:rPr>
        <w:t>分党小组进行。民主评议前，支部班子成员要与每名党员谈心谈话。党支部综合民主评议情况和党员日常表现，确定评议等次，对优秀党员予以表扬；对有不合格表现的党员，按照党章和党内有关规定，区别不同情况，稳妥慎重给予组织处置。</w:t>
      </w:r>
    </w:p>
    <w:p w:rsidR="000B2184" w:rsidRDefault="002A15B0" w:rsidP="00B70F43">
      <w:pPr>
        <w:adjustRightInd w:val="0"/>
        <w:snapToGrid w:val="0"/>
        <w:spacing w:line="560" w:lineRule="exact"/>
        <w:ind w:firstLineChars="200" w:firstLine="640"/>
        <w:rPr>
          <w:rFonts w:ascii="仿宋_GB2312" w:eastAsia="仿宋_GB2312" w:hAnsi="宋体" w:cs="宋体"/>
          <w:kern w:val="0"/>
          <w:sz w:val="32"/>
          <w:szCs w:val="32"/>
        </w:rPr>
      </w:pPr>
      <w:r>
        <w:rPr>
          <w:rFonts w:ascii="仿宋_GB2312" w:eastAsia="仿宋_GB2312" w:hAnsi="宋体" w:cs="宋体" w:hint="eastAsia"/>
          <w:kern w:val="0"/>
          <w:sz w:val="32"/>
          <w:szCs w:val="32"/>
        </w:rPr>
        <w:t>3</w:t>
      </w:r>
      <w:r w:rsidR="000B2184">
        <w:rPr>
          <w:rFonts w:ascii="仿宋_GB2312" w:eastAsia="仿宋_GB2312" w:hAnsi="宋体" w:cs="宋体" w:hint="eastAsia"/>
          <w:kern w:val="0"/>
          <w:sz w:val="32"/>
          <w:szCs w:val="32"/>
        </w:rPr>
        <w:t>、立足岗位做贡献。</w:t>
      </w:r>
      <w:r w:rsidRPr="00307ED8">
        <w:rPr>
          <w:rFonts w:ascii="仿宋_GB2312" w:eastAsia="仿宋_GB2312" w:hAnsi="宋体" w:cs="宋体" w:hint="eastAsia"/>
          <w:kern w:val="0"/>
          <w:sz w:val="32"/>
          <w:szCs w:val="32"/>
        </w:rPr>
        <w:t>教师党员重点围绕加强师德师风建设，完成教学、科研、人才培养等工作任务，争当“四有”好老师等方面发挥先锋模范作用；行政管理岗位党员重点围绕加强作风建设，牢固树立全心全意为师生服务的</w:t>
      </w:r>
      <w:r w:rsidR="00313D39">
        <w:rPr>
          <w:rFonts w:ascii="仿宋_GB2312" w:eastAsia="仿宋_GB2312" w:hAnsi="宋体" w:cs="宋体" w:hint="eastAsia"/>
          <w:kern w:val="0"/>
          <w:sz w:val="32"/>
          <w:szCs w:val="32"/>
        </w:rPr>
        <w:t>宗旨意识，提高服务水平和效率等方面发挥先锋模范作用；学生党员不断</w:t>
      </w:r>
      <w:r w:rsidR="00313D39" w:rsidRPr="00307ED8">
        <w:rPr>
          <w:rFonts w:ascii="仿宋_GB2312" w:eastAsia="仿宋_GB2312" w:hAnsi="宋体" w:cs="宋体" w:hint="eastAsia"/>
          <w:kern w:val="0"/>
          <w:sz w:val="32"/>
          <w:szCs w:val="32"/>
        </w:rPr>
        <w:t>提升综合</w:t>
      </w:r>
      <w:r w:rsidR="00313D39">
        <w:rPr>
          <w:rFonts w:ascii="仿宋_GB2312" w:eastAsia="仿宋_GB2312" w:hAnsi="宋体" w:cs="宋体" w:hint="eastAsia"/>
          <w:kern w:val="0"/>
          <w:sz w:val="32"/>
          <w:szCs w:val="32"/>
        </w:rPr>
        <w:t>素质，积极参与火炬工程“成长导生”活动、</w:t>
      </w:r>
      <w:r w:rsidR="00313D39" w:rsidRPr="00313D39">
        <w:rPr>
          <w:rFonts w:ascii="仿宋_GB2312" w:eastAsia="仿宋_GB2312" w:hAnsi="宋体" w:cs="宋体" w:hint="eastAsia"/>
          <w:kern w:val="0"/>
          <w:sz w:val="32"/>
          <w:szCs w:val="32"/>
        </w:rPr>
        <w:t>“一二三四”能力提升工程</w:t>
      </w:r>
      <w:r w:rsidR="00313D39">
        <w:rPr>
          <w:rFonts w:ascii="仿宋_GB2312" w:eastAsia="仿宋_GB2312" w:hAnsi="宋体" w:cs="宋体" w:hint="eastAsia"/>
          <w:kern w:val="0"/>
          <w:sz w:val="32"/>
          <w:szCs w:val="32"/>
        </w:rPr>
        <w:t>、</w:t>
      </w:r>
      <w:r w:rsidR="00313D39" w:rsidRPr="003C0B60">
        <w:rPr>
          <w:rFonts w:ascii="仿宋_GB2312" w:eastAsia="仿宋_GB2312" w:hAnsi="宋体" w:cs="宋体" w:hint="eastAsia"/>
          <w:kern w:val="0"/>
          <w:sz w:val="32"/>
          <w:szCs w:val="32"/>
        </w:rPr>
        <w:t>“树下老人工作室”志愿服务等，</w:t>
      </w:r>
      <w:r w:rsidR="00313D39">
        <w:rPr>
          <w:rFonts w:ascii="仿宋_GB2312" w:eastAsia="仿宋_GB2312" w:hAnsi="宋体" w:cs="宋体" w:hint="eastAsia"/>
          <w:kern w:val="0"/>
          <w:sz w:val="32"/>
          <w:szCs w:val="32"/>
        </w:rPr>
        <w:t>发挥先锋模范作用，</w:t>
      </w:r>
      <w:r w:rsidR="00335C8E">
        <w:rPr>
          <w:rFonts w:ascii="仿宋_GB2312" w:eastAsia="仿宋_GB2312" w:hAnsi="宋体" w:cs="宋体" w:hint="eastAsia"/>
          <w:kern w:val="0"/>
          <w:sz w:val="32"/>
          <w:szCs w:val="32"/>
        </w:rPr>
        <w:t>带领同学共同进步。</w:t>
      </w:r>
    </w:p>
    <w:p w:rsidR="00C91356" w:rsidRPr="002A15B0" w:rsidRDefault="002A15B0" w:rsidP="002A15B0">
      <w:pPr>
        <w:spacing w:beforeLines="50" w:before="156" w:afterLines="50" w:after="156" w:line="560" w:lineRule="exact"/>
        <w:ind w:firstLineChars="200" w:firstLine="640"/>
        <w:rPr>
          <w:rFonts w:ascii="黑体" w:eastAsia="黑体" w:hAnsi="黑体"/>
          <w:color w:val="000000"/>
          <w:sz w:val="32"/>
          <w:szCs w:val="32"/>
        </w:rPr>
      </w:pPr>
      <w:r w:rsidRPr="002A15B0">
        <w:rPr>
          <w:rFonts w:ascii="黑体" w:eastAsia="黑体" w:hAnsi="黑体" w:hint="eastAsia"/>
          <w:color w:val="000000"/>
          <w:sz w:val="32"/>
          <w:szCs w:val="32"/>
        </w:rPr>
        <w:t>四</w:t>
      </w:r>
      <w:r w:rsidR="00C91356" w:rsidRPr="002A15B0">
        <w:rPr>
          <w:rFonts w:ascii="黑体" w:eastAsia="黑体" w:hAnsi="黑体"/>
          <w:color w:val="000000"/>
          <w:sz w:val="32"/>
          <w:szCs w:val="32"/>
        </w:rPr>
        <w:t>、实施要求</w:t>
      </w:r>
    </w:p>
    <w:p w:rsidR="00FD77C9" w:rsidRDefault="00C91356" w:rsidP="00C91356">
      <w:pPr>
        <w:adjustRightInd w:val="0"/>
        <w:snapToGrid w:val="0"/>
        <w:spacing w:line="560" w:lineRule="exact"/>
        <w:ind w:firstLineChars="200" w:firstLine="640"/>
        <w:rPr>
          <w:rFonts w:ascii="仿宋_GB2312" w:eastAsia="仿宋_GB2312" w:hAnsi="宋体" w:cs="宋体"/>
          <w:kern w:val="0"/>
          <w:sz w:val="32"/>
          <w:szCs w:val="32"/>
        </w:rPr>
      </w:pPr>
      <w:r w:rsidRPr="00C91356">
        <w:rPr>
          <w:rFonts w:ascii="仿宋_GB2312" w:eastAsia="仿宋_GB2312" w:hAnsi="宋体" w:cs="宋体"/>
          <w:kern w:val="0"/>
          <w:sz w:val="32"/>
          <w:szCs w:val="32"/>
        </w:rPr>
        <w:t>（一）高度重视，落实责任。</w:t>
      </w:r>
      <w:r w:rsidR="00FD77C9">
        <w:rPr>
          <w:rFonts w:ascii="仿宋_GB2312" w:eastAsia="仿宋_GB2312" w:hAnsi="宋体" w:cs="宋体" w:hint="eastAsia"/>
          <w:kern w:val="0"/>
          <w:sz w:val="32"/>
          <w:szCs w:val="32"/>
        </w:rPr>
        <w:t>学院</w:t>
      </w:r>
      <w:r w:rsidRPr="00C91356">
        <w:rPr>
          <w:rFonts w:ascii="仿宋_GB2312" w:eastAsia="仿宋_GB2312" w:hAnsi="宋体" w:cs="宋体"/>
          <w:kern w:val="0"/>
          <w:sz w:val="32"/>
          <w:szCs w:val="32"/>
        </w:rPr>
        <w:t>党委统一领导</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lastRenderedPageBreak/>
        <w:t>学习教育工作，各党支部履行主体责任，各支部书记履行第一责任，在</w:t>
      </w:r>
      <w:r w:rsidR="00FD77C9">
        <w:rPr>
          <w:rFonts w:ascii="仿宋_GB2312" w:eastAsia="仿宋_GB2312" w:hAnsi="宋体" w:cs="宋体" w:hint="eastAsia"/>
          <w:kern w:val="0"/>
          <w:sz w:val="32"/>
          <w:szCs w:val="32"/>
        </w:rPr>
        <w:t>学院</w:t>
      </w:r>
      <w:r w:rsidRPr="00C91356">
        <w:rPr>
          <w:rFonts w:ascii="仿宋_GB2312" w:eastAsia="仿宋_GB2312" w:hAnsi="宋体" w:cs="宋体"/>
          <w:kern w:val="0"/>
          <w:sz w:val="32"/>
          <w:szCs w:val="32"/>
        </w:rPr>
        <w:t>党委领导下认真抓好本支部</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00FD77C9">
        <w:rPr>
          <w:rFonts w:ascii="仿宋_GB2312" w:eastAsia="仿宋_GB2312" w:hAnsi="宋体" w:cs="宋体"/>
          <w:kern w:val="0"/>
          <w:sz w:val="32"/>
          <w:szCs w:val="32"/>
        </w:rPr>
        <w:t>学习教育任务</w:t>
      </w:r>
      <w:r w:rsidRPr="00C91356">
        <w:rPr>
          <w:rFonts w:ascii="仿宋_GB2312" w:eastAsia="仿宋_GB2312" w:hAnsi="宋体" w:cs="宋体"/>
          <w:kern w:val="0"/>
          <w:sz w:val="32"/>
          <w:szCs w:val="32"/>
        </w:rPr>
        <w:t>按要求完成</w:t>
      </w:r>
      <w:r w:rsidR="00C02A29">
        <w:rPr>
          <w:rFonts w:ascii="仿宋_GB2312" w:eastAsia="仿宋_GB2312" w:hAnsi="宋体" w:cs="宋体" w:hint="eastAsia"/>
          <w:kern w:val="0"/>
          <w:sz w:val="32"/>
          <w:szCs w:val="32"/>
        </w:rPr>
        <w:t>。</w:t>
      </w:r>
    </w:p>
    <w:p w:rsidR="00C91356" w:rsidRPr="00C91356" w:rsidRDefault="00C91356" w:rsidP="00C91356">
      <w:pPr>
        <w:adjustRightInd w:val="0"/>
        <w:snapToGrid w:val="0"/>
        <w:spacing w:line="560" w:lineRule="exact"/>
        <w:ind w:firstLineChars="200" w:firstLine="640"/>
        <w:rPr>
          <w:rFonts w:ascii="仿宋_GB2312" w:eastAsia="仿宋_GB2312" w:hAnsi="宋体" w:cs="宋体"/>
          <w:kern w:val="0"/>
          <w:sz w:val="32"/>
          <w:szCs w:val="32"/>
        </w:rPr>
      </w:pPr>
      <w:r w:rsidRPr="00C91356">
        <w:rPr>
          <w:rFonts w:ascii="仿宋_GB2312" w:eastAsia="仿宋_GB2312" w:hAnsi="宋体" w:cs="宋体"/>
          <w:kern w:val="0"/>
          <w:sz w:val="32"/>
          <w:szCs w:val="32"/>
        </w:rPr>
        <w:t>（二）搞好结合，整体推进。各党支部要将落实</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学习教育与推动工作紧密结合，做到两手抓、两不误、两促进。要结合开展</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学习教育，深入推进党员教育培训、民主评议党员、严格规范党内生活、</w:t>
      </w:r>
      <w:r w:rsidR="00FD77C9">
        <w:rPr>
          <w:rFonts w:ascii="仿宋_GB2312" w:eastAsia="仿宋_GB2312" w:hAnsi="宋体" w:cs="宋体"/>
          <w:kern w:val="0"/>
          <w:sz w:val="32"/>
          <w:szCs w:val="32"/>
        </w:rPr>
        <w:t>党员志愿服务</w:t>
      </w:r>
      <w:r w:rsidRPr="00C91356">
        <w:rPr>
          <w:rFonts w:ascii="仿宋_GB2312" w:eastAsia="仿宋_GB2312" w:hAnsi="宋体" w:cs="宋体"/>
          <w:kern w:val="0"/>
          <w:sz w:val="32"/>
          <w:szCs w:val="32"/>
        </w:rPr>
        <w:t>等各项工作，推动党建工作全面进步、全面过硬。</w:t>
      </w:r>
    </w:p>
    <w:p w:rsidR="00C91356" w:rsidRDefault="00C91356" w:rsidP="00FD77C9">
      <w:pPr>
        <w:adjustRightInd w:val="0"/>
        <w:snapToGrid w:val="0"/>
        <w:spacing w:line="560" w:lineRule="exact"/>
        <w:ind w:firstLineChars="200" w:firstLine="640"/>
        <w:rPr>
          <w:rFonts w:ascii="仿宋_GB2312" w:eastAsia="仿宋_GB2312" w:hAnsi="宋体" w:cs="宋体"/>
          <w:kern w:val="0"/>
          <w:sz w:val="32"/>
          <w:szCs w:val="32"/>
        </w:rPr>
      </w:pPr>
      <w:r w:rsidRPr="00C91356">
        <w:rPr>
          <w:rFonts w:ascii="仿宋_GB2312" w:eastAsia="仿宋_GB2312" w:hAnsi="宋体" w:cs="宋体"/>
          <w:kern w:val="0"/>
          <w:sz w:val="32"/>
          <w:szCs w:val="32"/>
        </w:rPr>
        <w:t>（三）加强宣传，营造气氛。在</w:t>
      </w:r>
      <w:r w:rsidR="00FD77C9">
        <w:rPr>
          <w:rFonts w:ascii="仿宋_GB2312" w:eastAsia="仿宋_GB2312" w:hAnsi="宋体" w:cs="宋体" w:hint="eastAsia"/>
          <w:kern w:val="0"/>
          <w:sz w:val="32"/>
          <w:szCs w:val="32"/>
        </w:rPr>
        <w:t>学院党委微信公众平台“能源党员微时空”</w:t>
      </w:r>
      <w:r w:rsidRPr="00C91356">
        <w:rPr>
          <w:rFonts w:ascii="仿宋_GB2312" w:eastAsia="仿宋_GB2312" w:hAnsi="宋体" w:cs="宋体"/>
          <w:kern w:val="0"/>
          <w:sz w:val="32"/>
          <w:szCs w:val="32"/>
        </w:rPr>
        <w:t>开设</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00FD77C9">
        <w:rPr>
          <w:rFonts w:ascii="仿宋_GB2312" w:eastAsia="仿宋_GB2312" w:hAnsi="宋体" w:cs="宋体" w:hint="eastAsia"/>
          <w:kern w:val="0"/>
          <w:sz w:val="32"/>
          <w:szCs w:val="32"/>
        </w:rPr>
        <w:t>专栏</w:t>
      </w:r>
      <w:r w:rsidRPr="00C91356">
        <w:rPr>
          <w:rFonts w:ascii="仿宋_GB2312" w:eastAsia="仿宋_GB2312" w:hAnsi="宋体" w:cs="宋体"/>
          <w:kern w:val="0"/>
          <w:sz w:val="32"/>
          <w:szCs w:val="32"/>
        </w:rPr>
        <w:t>，交流宣传各支部开展</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两学一做</w:t>
      </w:r>
      <w:r w:rsidRPr="00C91356">
        <w:rPr>
          <w:rFonts w:ascii="仿宋_GB2312" w:eastAsia="仿宋_GB2312" w:hAnsi="宋体" w:cs="宋体"/>
          <w:kern w:val="0"/>
          <w:sz w:val="32"/>
          <w:szCs w:val="32"/>
        </w:rPr>
        <w:t>”</w:t>
      </w:r>
      <w:r w:rsidRPr="00C91356">
        <w:rPr>
          <w:rFonts w:ascii="仿宋_GB2312" w:eastAsia="仿宋_GB2312" w:hAnsi="宋体" w:cs="宋体"/>
          <w:kern w:val="0"/>
          <w:sz w:val="32"/>
          <w:szCs w:val="32"/>
        </w:rPr>
        <w:t>学习教育的做法和成效，加强舆论引导，营造良好氛围。</w:t>
      </w:r>
    </w:p>
    <w:p w:rsidR="00C53E60" w:rsidRPr="00FD77C9" w:rsidRDefault="00C53E60" w:rsidP="00C53E60">
      <w:pPr>
        <w:adjustRightInd w:val="0"/>
        <w:snapToGrid w:val="0"/>
        <w:spacing w:line="560" w:lineRule="exact"/>
        <w:ind w:firstLineChars="200" w:firstLine="643"/>
        <w:rPr>
          <w:rFonts w:ascii="仿宋_GB2312" w:eastAsia="仿宋_GB2312" w:hAnsi="宋体" w:cs="宋体"/>
          <w:b/>
          <w:kern w:val="0"/>
          <w:sz w:val="32"/>
          <w:szCs w:val="32"/>
        </w:rPr>
      </w:pPr>
    </w:p>
    <w:sectPr w:rsidR="00C53E60" w:rsidRPr="00FD77C9" w:rsidSect="0074730A">
      <w:pgSz w:w="11906" w:h="16838" w:code="9"/>
      <w:pgMar w:top="1247" w:right="1361" w:bottom="1247" w:left="136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0FA2" w:rsidRDefault="00130FA2">
      <w:r>
        <w:separator/>
      </w:r>
    </w:p>
  </w:endnote>
  <w:endnote w:type="continuationSeparator" w:id="0">
    <w:p w:rsidR="00130FA2" w:rsidRDefault="00130F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0FA2" w:rsidRDefault="00130FA2">
      <w:r>
        <w:separator/>
      </w:r>
    </w:p>
  </w:footnote>
  <w:footnote w:type="continuationSeparator" w:id="0">
    <w:p w:rsidR="00130FA2" w:rsidRDefault="00130F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462DB8"/>
    <w:multiLevelType w:val="hybridMultilevel"/>
    <w:tmpl w:val="1E32B6DA"/>
    <w:lvl w:ilvl="0" w:tplc="110ECA8E">
      <w:start w:val="1"/>
      <w:numFmt w:val="decimal"/>
      <w:lvlText w:val="（%1）"/>
      <w:lvlJc w:val="left"/>
      <w:pPr>
        <w:tabs>
          <w:tab w:val="num" w:pos="2370"/>
        </w:tabs>
        <w:ind w:left="2370" w:hanging="1560"/>
      </w:pPr>
      <w:rPr>
        <w:rFonts w:hint="eastAsia"/>
      </w:rPr>
    </w:lvl>
    <w:lvl w:ilvl="1" w:tplc="04090019" w:tentative="1">
      <w:start w:val="1"/>
      <w:numFmt w:val="lowerLetter"/>
      <w:lvlText w:val="%2)"/>
      <w:lvlJc w:val="left"/>
      <w:pPr>
        <w:tabs>
          <w:tab w:val="num" w:pos="1650"/>
        </w:tabs>
        <w:ind w:left="1650" w:hanging="420"/>
      </w:pPr>
    </w:lvl>
    <w:lvl w:ilvl="2" w:tplc="0409001B" w:tentative="1">
      <w:start w:val="1"/>
      <w:numFmt w:val="lowerRoman"/>
      <w:lvlText w:val="%3."/>
      <w:lvlJc w:val="right"/>
      <w:pPr>
        <w:tabs>
          <w:tab w:val="num" w:pos="2070"/>
        </w:tabs>
        <w:ind w:left="2070" w:hanging="420"/>
      </w:pPr>
    </w:lvl>
    <w:lvl w:ilvl="3" w:tplc="0409000F" w:tentative="1">
      <w:start w:val="1"/>
      <w:numFmt w:val="decimal"/>
      <w:lvlText w:val="%4."/>
      <w:lvlJc w:val="left"/>
      <w:pPr>
        <w:tabs>
          <w:tab w:val="num" w:pos="2490"/>
        </w:tabs>
        <w:ind w:left="2490" w:hanging="420"/>
      </w:pPr>
    </w:lvl>
    <w:lvl w:ilvl="4" w:tplc="04090019" w:tentative="1">
      <w:start w:val="1"/>
      <w:numFmt w:val="lowerLetter"/>
      <w:lvlText w:val="%5)"/>
      <w:lvlJc w:val="left"/>
      <w:pPr>
        <w:tabs>
          <w:tab w:val="num" w:pos="2910"/>
        </w:tabs>
        <w:ind w:left="2910" w:hanging="420"/>
      </w:pPr>
    </w:lvl>
    <w:lvl w:ilvl="5" w:tplc="0409001B" w:tentative="1">
      <w:start w:val="1"/>
      <w:numFmt w:val="lowerRoman"/>
      <w:lvlText w:val="%6."/>
      <w:lvlJc w:val="right"/>
      <w:pPr>
        <w:tabs>
          <w:tab w:val="num" w:pos="3330"/>
        </w:tabs>
        <w:ind w:left="3330" w:hanging="420"/>
      </w:pPr>
    </w:lvl>
    <w:lvl w:ilvl="6" w:tplc="0409000F" w:tentative="1">
      <w:start w:val="1"/>
      <w:numFmt w:val="decimal"/>
      <w:lvlText w:val="%7."/>
      <w:lvlJc w:val="left"/>
      <w:pPr>
        <w:tabs>
          <w:tab w:val="num" w:pos="3750"/>
        </w:tabs>
        <w:ind w:left="3750" w:hanging="420"/>
      </w:pPr>
    </w:lvl>
    <w:lvl w:ilvl="7" w:tplc="04090019" w:tentative="1">
      <w:start w:val="1"/>
      <w:numFmt w:val="lowerLetter"/>
      <w:lvlText w:val="%8)"/>
      <w:lvlJc w:val="left"/>
      <w:pPr>
        <w:tabs>
          <w:tab w:val="num" w:pos="4170"/>
        </w:tabs>
        <w:ind w:left="4170" w:hanging="420"/>
      </w:pPr>
    </w:lvl>
    <w:lvl w:ilvl="8" w:tplc="0409001B" w:tentative="1">
      <w:start w:val="1"/>
      <w:numFmt w:val="lowerRoman"/>
      <w:lvlText w:val="%9."/>
      <w:lvlJc w:val="right"/>
      <w:pPr>
        <w:tabs>
          <w:tab w:val="num" w:pos="4590"/>
        </w:tabs>
        <w:ind w:left="4590" w:hanging="420"/>
      </w:pPr>
    </w:lvl>
  </w:abstractNum>
  <w:abstractNum w:abstractNumId="1">
    <w:nsid w:val="28E33B42"/>
    <w:multiLevelType w:val="hybridMultilevel"/>
    <w:tmpl w:val="FB3A852E"/>
    <w:lvl w:ilvl="0" w:tplc="6C92826C">
      <w:start w:val="1"/>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
    <w:nsid w:val="396E7B7C"/>
    <w:multiLevelType w:val="hybridMultilevel"/>
    <w:tmpl w:val="DFB49CDA"/>
    <w:lvl w:ilvl="0" w:tplc="29061618">
      <w:start w:val="7"/>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3">
    <w:nsid w:val="443B5EFB"/>
    <w:multiLevelType w:val="hybridMultilevel"/>
    <w:tmpl w:val="B44078A4"/>
    <w:lvl w:ilvl="0" w:tplc="344EF8C2">
      <w:start w:val="3"/>
      <w:numFmt w:val="decimal"/>
      <w:lvlText w:val="%1、"/>
      <w:lvlJc w:val="left"/>
      <w:pPr>
        <w:tabs>
          <w:tab w:val="num" w:pos="1136"/>
        </w:tabs>
        <w:ind w:left="1136" w:hanging="720"/>
      </w:pPr>
      <w:rPr>
        <w:rFonts w:hint="eastAsia"/>
      </w:rPr>
    </w:lvl>
    <w:lvl w:ilvl="1" w:tplc="04090019" w:tentative="1">
      <w:start w:val="1"/>
      <w:numFmt w:val="lowerLetter"/>
      <w:lvlText w:val="%2)"/>
      <w:lvlJc w:val="left"/>
      <w:pPr>
        <w:tabs>
          <w:tab w:val="num" w:pos="1256"/>
        </w:tabs>
        <w:ind w:left="1256" w:hanging="420"/>
      </w:pPr>
    </w:lvl>
    <w:lvl w:ilvl="2" w:tplc="0409001B" w:tentative="1">
      <w:start w:val="1"/>
      <w:numFmt w:val="lowerRoman"/>
      <w:lvlText w:val="%3."/>
      <w:lvlJc w:val="righ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9" w:tentative="1">
      <w:start w:val="1"/>
      <w:numFmt w:val="lowerLetter"/>
      <w:lvlText w:val="%5)"/>
      <w:lvlJc w:val="left"/>
      <w:pPr>
        <w:tabs>
          <w:tab w:val="num" w:pos="2516"/>
        </w:tabs>
        <w:ind w:left="2516" w:hanging="420"/>
      </w:pPr>
    </w:lvl>
    <w:lvl w:ilvl="5" w:tplc="0409001B" w:tentative="1">
      <w:start w:val="1"/>
      <w:numFmt w:val="lowerRoman"/>
      <w:lvlText w:val="%6."/>
      <w:lvlJc w:val="righ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9" w:tentative="1">
      <w:start w:val="1"/>
      <w:numFmt w:val="lowerLetter"/>
      <w:lvlText w:val="%8)"/>
      <w:lvlJc w:val="left"/>
      <w:pPr>
        <w:tabs>
          <w:tab w:val="num" w:pos="3776"/>
        </w:tabs>
        <w:ind w:left="3776" w:hanging="420"/>
      </w:pPr>
    </w:lvl>
    <w:lvl w:ilvl="8" w:tplc="0409001B" w:tentative="1">
      <w:start w:val="1"/>
      <w:numFmt w:val="lowerRoman"/>
      <w:lvlText w:val="%9."/>
      <w:lvlJc w:val="right"/>
      <w:pPr>
        <w:tabs>
          <w:tab w:val="num" w:pos="4196"/>
        </w:tabs>
        <w:ind w:left="4196" w:hanging="420"/>
      </w:pPr>
    </w:lvl>
  </w:abstractNum>
  <w:abstractNum w:abstractNumId="4">
    <w:nsid w:val="5117247F"/>
    <w:multiLevelType w:val="hybridMultilevel"/>
    <w:tmpl w:val="A8F2C5C2"/>
    <w:lvl w:ilvl="0" w:tplc="6FC431D8">
      <w:start w:val="2"/>
      <w:numFmt w:val="decimal"/>
      <w:lvlText w:val="（%1）"/>
      <w:lvlJc w:val="left"/>
      <w:pPr>
        <w:tabs>
          <w:tab w:val="num" w:pos="1560"/>
        </w:tabs>
        <w:ind w:left="1560" w:hanging="108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536F14E5"/>
    <w:multiLevelType w:val="hybridMultilevel"/>
    <w:tmpl w:val="4DDC57C8"/>
    <w:lvl w:ilvl="0" w:tplc="BCA48F20">
      <w:start w:val="3"/>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6">
    <w:nsid w:val="649B4910"/>
    <w:multiLevelType w:val="hybridMultilevel"/>
    <w:tmpl w:val="4C8CECBE"/>
    <w:lvl w:ilvl="0" w:tplc="082CE120">
      <w:start w:val="3"/>
      <w:numFmt w:val="decimal"/>
      <w:lvlText w:val="%1、"/>
      <w:lvlJc w:val="left"/>
      <w:pPr>
        <w:tabs>
          <w:tab w:val="num" w:pos="2416"/>
        </w:tabs>
        <w:ind w:left="2416" w:hanging="720"/>
      </w:pPr>
      <w:rPr>
        <w:rFonts w:hint="eastAsia"/>
      </w:rPr>
    </w:lvl>
    <w:lvl w:ilvl="1" w:tplc="04090019" w:tentative="1">
      <w:start w:val="1"/>
      <w:numFmt w:val="lowerLetter"/>
      <w:lvlText w:val="%2)"/>
      <w:lvlJc w:val="left"/>
      <w:pPr>
        <w:tabs>
          <w:tab w:val="num" w:pos="2536"/>
        </w:tabs>
        <w:ind w:left="2536" w:hanging="420"/>
      </w:pPr>
    </w:lvl>
    <w:lvl w:ilvl="2" w:tplc="0409001B" w:tentative="1">
      <w:start w:val="1"/>
      <w:numFmt w:val="lowerRoman"/>
      <w:lvlText w:val="%3."/>
      <w:lvlJc w:val="right"/>
      <w:pPr>
        <w:tabs>
          <w:tab w:val="num" w:pos="2956"/>
        </w:tabs>
        <w:ind w:left="2956" w:hanging="420"/>
      </w:pPr>
    </w:lvl>
    <w:lvl w:ilvl="3" w:tplc="0409000F" w:tentative="1">
      <w:start w:val="1"/>
      <w:numFmt w:val="decimal"/>
      <w:lvlText w:val="%4."/>
      <w:lvlJc w:val="left"/>
      <w:pPr>
        <w:tabs>
          <w:tab w:val="num" w:pos="3376"/>
        </w:tabs>
        <w:ind w:left="3376" w:hanging="420"/>
      </w:pPr>
    </w:lvl>
    <w:lvl w:ilvl="4" w:tplc="04090019" w:tentative="1">
      <w:start w:val="1"/>
      <w:numFmt w:val="lowerLetter"/>
      <w:lvlText w:val="%5)"/>
      <w:lvlJc w:val="left"/>
      <w:pPr>
        <w:tabs>
          <w:tab w:val="num" w:pos="3796"/>
        </w:tabs>
        <w:ind w:left="3796" w:hanging="420"/>
      </w:pPr>
    </w:lvl>
    <w:lvl w:ilvl="5" w:tplc="0409001B" w:tentative="1">
      <w:start w:val="1"/>
      <w:numFmt w:val="lowerRoman"/>
      <w:lvlText w:val="%6."/>
      <w:lvlJc w:val="right"/>
      <w:pPr>
        <w:tabs>
          <w:tab w:val="num" w:pos="4216"/>
        </w:tabs>
        <w:ind w:left="4216" w:hanging="420"/>
      </w:pPr>
    </w:lvl>
    <w:lvl w:ilvl="6" w:tplc="0409000F" w:tentative="1">
      <w:start w:val="1"/>
      <w:numFmt w:val="decimal"/>
      <w:lvlText w:val="%7."/>
      <w:lvlJc w:val="left"/>
      <w:pPr>
        <w:tabs>
          <w:tab w:val="num" w:pos="4636"/>
        </w:tabs>
        <w:ind w:left="4636" w:hanging="420"/>
      </w:pPr>
    </w:lvl>
    <w:lvl w:ilvl="7" w:tplc="04090019" w:tentative="1">
      <w:start w:val="1"/>
      <w:numFmt w:val="lowerLetter"/>
      <w:lvlText w:val="%8)"/>
      <w:lvlJc w:val="left"/>
      <w:pPr>
        <w:tabs>
          <w:tab w:val="num" w:pos="5056"/>
        </w:tabs>
        <w:ind w:left="5056" w:hanging="420"/>
      </w:pPr>
    </w:lvl>
    <w:lvl w:ilvl="8" w:tplc="0409001B" w:tentative="1">
      <w:start w:val="1"/>
      <w:numFmt w:val="lowerRoman"/>
      <w:lvlText w:val="%9."/>
      <w:lvlJc w:val="right"/>
      <w:pPr>
        <w:tabs>
          <w:tab w:val="num" w:pos="5476"/>
        </w:tabs>
        <w:ind w:left="5476" w:hanging="420"/>
      </w:pPr>
    </w:lvl>
  </w:abstractNum>
  <w:abstractNum w:abstractNumId="7">
    <w:nsid w:val="7AFC6C5D"/>
    <w:multiLevelType w:val="hybridMultilevel"/>
    <w:tmpl w:val="A07EB2CE"/>
    <w:lvl w:ilvl="0" w:tplc="3000E786">
      <w:start w:val="1"/>
      <w:numFmt w:val="decimal"/>
      <w:lvlText w:val="%1、"/>
      <w:lvlJc w:val="left"/>
      <w:pPr>
        <w:tabs>
          <w:tab w:val="num" w:pos="1946"/>
        </w:tabs>
        <w:ind w:left="1946" w:hanging="1530"/>
      </w:pPr>
      <w:rPr>
        <w:rFonts w:hint="eastAsia"/>
      </w:rPr>
    </w:lvl>
    <w:lvl w:ilvl="1" w:tplc="04090019" w:tentative="1">
      <w:start w:val="1"/>
      <w:numFmt w:val="lowerLetter"/>
      <w:lvlText w:val="%2)"/>
      <w:lvlJc w:val="left"/>
      <w:pPr>
        <w:tabs>
          <w:tab w:val="num" w:pos="1256"/>
        </w:tabs>
        <w:ind w:left="1256" w:hanging="420"/>
      </w:pPr>
    </w:lvl>
    <w:lvl w:ilvl="2" w:tplc="0409001B" w:tentative="1">
      <w:start w:val="1"/>
      <w:numFmt w:val="lowerRoman"/>
      <w:lvlText w:val="%3."/>
      <w:lvlJc w:val="right"/>
      <w:pPr>
        <w:tabs>
          <w:tab w:val="num" w:pos="1676"/>
        </w:tabs>
        <w:ind w:left="1676" w:hanging="420"/>
      </w:pPr>
    </w:lvl>
    <w:lvl w:ilvl="3" w:tplc="0409000F" w:tentative="1">
      <w:start w:val="1"/>
      <w:numFmt w:val="decimal"/>
      <w:lvlText w:val="%4."/>
      <w:lvlJc w:val="left"/>
      <w:pPr>
        <w:tabs>
          <w:tab w:val="num" w:pos="2096"/>
        </w:tabs>
        <w:ind w:left="2096" w:hanging="420"/>
      </w:pPr>
    </w:lvl>
    <w:lvl w:ilvl="4" w:tplc="04090019" w:tentative="1">
      <w:start w:val="1"/>
      <w:numFmt w:val="lowerLetter"/>
      <w:lvlText w:val="%5)"/>
      <w:lvlJc w:val="left"/>
      <w:pPr>
        <w:tabs>
          <w:tab w:val="num" w:pos="2516"/>
        </w:tabs>
        <w:ind w:left="2516" w:hanging="420"/>
      </w:pPr>
    </w:lvl>
    <w:lvl w:ilvl="5" w:tplc="0409001B" w:tentative="1">
      <w:start w:val="1"/>
      <w:numFmt w:val="lowerRoman"/>
      <w:lvlText w:val="%6."/>
      <w:lvlJc w:val="right"/>
      <w:pPr>
        <w:tabs>
          <w:tab w:val="num" w:pos="2936"/>
        </w:tabs>
        <w:ind w:left="2936" w:hanging="420"/>
      </w:pPr>
    </w:lvl>
    <w:lvl w:ilvl="6" w:tplc="0409000F" w:tentative="1">
      <w:start w:val="1"/>
      <w:numFmt w:val="decimal"/>
      <w:lvlText w:val="%7."/>
      <w:lvlJc w:val="left"/>
      <w:pPr>
        <w:tabs>
          <w:tab w:val="num" w:pos="3356"/>
        </w:tabs>
        <w:ind w:left="3356" w:hanging="420"/>
      </w:pPr>
    </w:lvl>
    <w:lvl w:ilvl="7" w:tplc="04090019" w:tentative="1">
      <w:start w:val="1"/>
      <w:numFmt w:val="lowerLetter"/>
      <w:lvlText w:val="%8)"/>
      <w:lvlJc w:val="left"/>
      <w:pPr>
        <w:tabs>
          <w:tab w:val="num" w:pos="3776"/>
        </w:tabs>
        <w:ind w:left="3776" w:hanging="420"/>
      </w:pPr>
    </w:lvl>
    <w:lvl w:ilvl="8" w:tplc="0409001B" w:tentative="1">
      <w:start w:val="1"/>
      <w:numFmt w:val="lowerRoman"/>
      <w:lvlText w:val="%9."/>
      <w:lvlJc w:val="right"/>
      <w:pPr>
        <w:tabs>
          <w:tab w:val="num" w:pos="4196"/>
        </w:tabs>
        <w:ind w:left="4196" w:hanging="420"/>
      </w:pPr>
    </w:lvl>
  </w:abstractNum>
  <w:abstractNum w:abstractNumId="8">
    <w:nsid w:val="7B430488"/>
    <w:multiLevelType w:val="hybridMultilevel"/>
    <w:tmpl w:val="7C706698"/>
    <w:lvl w:ilvl="0" w:tplc="CC5A3CF8">
      <w:start w:val="4"/>
      <w:numFmt w:val="decimal"/>
      <w:lvlText w:val="%1、"/>
      <w:lvlJc w:val="left"/>
      <w:pPr>
        <w:tabs>
          <w:tab w:val="num" w:pos="1360"/>
        </w:tabs>
        <w:ind w:left="1360" w:hanging="720"/>
      </w:pPr>
      <w:rPr>
        <w:rFonts w:hint="eastAsia"/>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9">
    <w:nsid w:val="7C9D6D93"/>
    <w:multiLevelType w:val="hybridMultilevel"/>
    <w:tmpl w:val="7B76FEFE"/>
    <w:lvl w:ilvl="0" w:tplc="D1483938">
      <w:start w:val="1"/>
      <w:numFmt w:val="decimal"/>
      <w:lvlText w:val="%1、"/>
      <w:lvlJc w:val="left"/>
      <w:pPr>
        <w:tabs>
          <w:tab w:val="num" w:pos="2030"/>
        </w:tabs>
        <w:ind w:left="2030" w:hanging="1230"/>
      </w:pPr>
      <w:rPr>
        <w:rFonts w:hint="eastAsia"/>
      </w:rPr>
    </w:lvl>
    <w:lvl w:ilvl="1" w:tplc="04090019" w:tentative="1">
      <w:start w:val="1"/>
      <w:numFmt w:val="lowerLetter"/>
      <w:lvlText w:val="%2)"/>
      <w:lvlJc w:val="left"/>
      <w:pPr>
        <w:tabs>
          <w:tab w:val="num" w:pos="1640"/>
        </w:tabs>
        <w:ind w:left="1640" w:hanging="420"/>
      </w:pPr>
    </w:lvl>
    <w:lvl w:ilvl="2" w:tplc="0409001B" w:tentative="1">
      <w:start w:val="1"/>
      <w:numFmt w:val="lowerRoman"/>
      <w:lvlText w:val="%3."/>
      <w:lvlJc w:val="right"/>
      <w:pPr>
        <w:tabs>
          <w:tab w:val="num" w:pos="2060"/>
        </w:tabs>
        <w:ind w:left="2060" w:hanging="420"/>
      </w:pPr>
    </w:lvl>
    <w:lvl w:ilvl="3" w:tplc="0409000F" w:tentative="1">
      <w:start w:val="1"/>
      <w:numFmt w:val="decimal"/>
      <w:lvlText w:val="%4."/>
      <w:lvlJc w:val="left"/>
      <w:pPr>
        <w:tabs>
          <w:tab w:val="num" w:pos="2480"/>
        </w:tabs>
        <w:ind w:left="2480" w:hanging="420"/>
      </w:pPr>
    </w:lvl>
    <w:lvl w:ilvl="4" w:tplc="04090019" w:tentative="1">
      <w:start w:val="1"/>
      <w:numFmt w:val="lowerLetter"/>
      <w:lvlText w:val="%5)"/>
      <w:lvlJc w:val="left"/>
      <w:pPr>
        <w:tabs>
          <w:tab w:val="num" w:pos="2900"/>
        </w:tabs>
        <w:ind w:left="2900" w:hanging="420"/>
      </w:pPr>
    </w:lvl>
    <w:lvl w:ilvl="5" w:tplc="0409001B" w:tentative="1">
      <w:start w:val="1"/>
      <w:numFmt w:val="lowerRoman"/>
      <w:lvlText w:val="%6."/>
      <w:lvlJc w:val="right"/>
      <w:pPr>
        <w:tabs>
          <w:tab w:val="num" w:pos="3320"/>
        </w:tabs>
        <w:ind w:left="3320" w:hanging="420"/>
      </w:pPr>
    </w:lvl>
    <w:lvl w:ilvl="6" w:tplc="0409000F" w:tentative="1">
      <w:start w:val="1"/>
      <w:numFmt w:val="decimal"/>
      <w:lvlText w:val="%7."/>
      <w:lvlJc w:val="left"/>
      <w:pPr>
        <w:tabs>
          <w:tab w:val="num" w:pos="3740"/>
        </w:tabs>
        <w:ind w:left="3740" w:hanging="420"/>
      </w:pPr>
    </w:lvl>
    <w:lvl w:ilvl="7" w:tplc="04090019" w:tentative="1">
      <w:start w:val="1"/>
      <w:numFmt w:val="lowerLetter"/>
      <w:lvlText w:val="%8)"/>
      <w:lvlJc w:val="left"/>
      <w:pPr>
        <w:tabs>
          <w:tab w:val="num" w:pos="4160"/>
        </w:tabs>
        <w:ind w:left="4160" w:hanging="420"/>
      </w:pPr>
    </w:lvl>
    <w:lvl w:ilvl="8" w:tplc="0409001B" w:tentative="1">
      <w:start w:val="1"/>
      <w:numFmt w:val="lowerRoman"/>
      <w:lvlText w:val="%9."/>
      <w:lvlJc w:val="right"/>
      <w:pPr>
        <w:tabs>
          <w:tab w:val="num" w:pos="4580"/>
        </w:tabs>
        <w:ind w:left="4580" w:hanging="420"/>
      </w:pPr>
    </w:lvl>
  </w:abstractNum>
  <w:num w:numId="1">
    <w:abstractNumId w:val="5"/>
  </w:num>
  <w:num w:numId="2">
    <w:abstractNumId w:val="1"/>
  </w:num>
  <w:num w:numId="3">
    <w:abstractNumId w:val="4"/>
  </w:num>
  <w:num w:numId="4">
    <w:abstractNumId w:val="9"/>
  </w:num>
  <w:num w:numId="5">
    <w:abstractNumId w:val="0"/>
  </w:num>
  <w:num w:numId="6">
    <w:abstractNumId w:val="8"/>
  </w:num>
  <w:num w:numId="7">
    <w:abstractNumId w:val="2"/>
  </w:num>
  <w:num w:numId="8">
    <w:abstractNumId w:val="7"/>
  </w:num>
  <w:num w:numId="9">
    <w:abstractNumId w:val="3"/>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A70BE8"/>
    <w:rsid w:val="00000EF4"/>
    <w:rsid w:val="00001C5D"/>
    <w:rsid w:val="00006B2F"/>
    <w:rsid w:val="0000721B"/>
    <w:rsid w:val="0001112F"/>
    <w:rsid w:val="000131BF"/>
    <w:rsid w:val="00017798"/>
    <w:rsid w:val="000177BE"/>
    <w:rsid w:val="00030C0C"/>
    <w:rsid w:val="00031593"/>
    <w:rsid w:val="0003357C"/>
    <w:rsid w:val="000347D3"/>
    <w:rsid w:val="00034E6D"/>
    <w:rsid w:val="00035979"/>
    <w:rsid w:val="00037C3A"/>
    <w:rsid w:val="00037CB7"/>
    <w:rsid w:val="000411E7"/>
    <w:rsid w:val="00045FD5"/>
    <w:rsid w:val="00046E35"/>
    <w:rsid w:val="00053443"/>
    <w:rsid w:val="00055530"/>
    <w:rsid w:val="00060B07"/>
    <w:rsid w:val="000658E5"/>
    <w:rsid w:val="00066A80"/>
    <w:rsid w:val="000746B0"/>
    <w:rsid w:val="000752AB"/>
    <w:rsid w:val="00082817"/>
    <w:rsid w:val="00084D37"/>
    <w:rsid w:val="00084FAA"/>
    <w:rsid w:val="00096099"/>
    <w:rsid w:val="000A3FD0"/>
    <w:rsid w:val="000B2184"/>
    <w:rsid w:val="000B6CA1"/>
    <w:rsid w:val="000B6E1D"/>
    <w:rsid w:val="000C6A87"/>
    <w:rsid w:val="000D034D"/>
    <w:rsid w:val="000D4640"/>
    <w:rsid w:val="000E239C"/>
    <w:rsid w:val="000E30C8"/>
    <w:rsid w:val="000F3942"/>
    <w:rsid w:val="000F4060"/>
    <w:rsid w:val="000F6D09"/>
    <w:rsid w:val="00100A7B"/>
    <w:rsid w:val="00100C01"/>
    <w:rsid w:val="00100DC2"/>
    <w:rsid w:val="001021F3"/>
    <w:rsid w:val="001072C7"/>
    <w:rsid w:val="00110BD8"/>
    <w:rsid w:val="001121F8"/>
    <w:rsid w:val="0011444B"/>
    <w:rsid w:val="00115953"/>
    <w:rsid w:val="00125696"/>
    <w:rsid w:val="00130FA2"/>
    <w:rsid w:val="00135E78"/>
    <w:rsid w:val="00137D70"/>
    <w:rsid w:val="00140DA3"/>
    <w:rsid w:val="00142162"/>
    <w:rsid w:val="00142E1B"/>
    <w:rsid w:val="0014382F"/>
    <w:rsid w:val="00152EE0"/>
    <w:rsid w:val="001578C3"/>
    <w:rsid w:val="00164278"/>
    <w:rsid w:val="00165269"/>
    <w:rsid w:val="001679C0"/>
    <w:rsid w:val="001752C0"/>
    <w:rsid w:val="00180ABD"/>
    <w:rsid w:val="001826F7"/>
    <w:rsid w:val="00191F8A"/>
    <w:rsid w:val="001937AD"/>
    <w:rsid w:val="001A135F"/>
    <w:rsid w:val="001A16FB"/>
    <w:rsid w:val="001A53AF"/>
    <w:rsid w:val="001C2B11"/>
    <w:rsid w:val="001C422E"/>
    <w:rsid w:val="001C4275"/>
    <w:rsid w:val="001C5BFF"/>
    <w:rsid w:val="001D5AFB"/>
    <w:rsid w:val="001E0A72"/>
    <w:rsid w:val="001E11A8"/>
    <w:rsid w:val="001E7034"/>
    <w:rsid w:val="001F4E82"/>
    <w:rsid w:val="001F6E71"/>
    <w:rsid w:val="001F6EB3"/>
    <w:rsid w:val="002015C0"/>
    <w:rsid w:val="002030A0"/>
    <w:rsid w:val="0020497C"/>
    <w:rsid w:val="002052BB"/>
    <w:rsid w:val="00205EE4"/>
    <w:rsid w:val="00206666"/>
    <w:rsid w:val="002106C2"/>
    <w:rsid w:val="002124D7"/>
    <w:rsid w:val="00215D1D"/>
    <w:rsid w:val="00220D89"/>
    <w:rsid w:val="00235538"/>
    <w:rsid w:val="00237E91"/>
    <w:rsid w:val="0024099B"/>
    <w:rsid w:val="00243F24"/>
    <w:rsid w:val="0024619D"/>
    <w:rsid w:val="0025521E"/>
    <w:rsid w:val="00262B42"/>
    <w:rsid w:val="00266F92"/>
    <w:rsid w:val="00271077"/>
    <w:rsid w:val="00273489"/>
    <w:rsid w:val="0027388A"/>
    <w:rsid w:val="00277320"/>
    <w:rsid w:val="00280C69"/>
    <w:rsid w:val="002855B2"/>
    <w:rsid w:val="002857E8"/>
    <w:rsid w:val="00297434"/>
    <w:rsid w:val="002A08FE"/>
    <w:rsid w:val="002A15B0"/>
    <w:rsid w:val="002A1CD3"/>
    <w:rsid w:val="002A4E3D"/>
    <w:rsid w:val="002B6D32"/>
    <w:rsid w:val="002C65FD"/>
    <w:rsid w:val="002C6683"/>
    <w:rsid w:val="002C7B25"/>
    <w:rsid w:val="002D0367"/>
    <w:rsid w:val="002D05D9"/>
    <w:rsid w:val="002D751E"/>
    <w:rsid w:val="002E0708"/>
    <w:rsid w:val="00302E55"/>
    <w:rsid w:val="0030752A"/>
    <w:rsid w:val="00307ED8"/>
    <w:rsid w:val="00310902"/>
    <w:rsid w:val="00313D39"/>
    <w:rsid w:val="0031528E"/>
    <w:rsid w:val="0033293B"/>
    <w:rsid w:val="00335C8E"/>
    <w:rsid w:val="00336B2D"/>
    <w:rsid w:val="003440A3"/>
    <w:rsid w:val="0034593B"/>
    <w:rsid w:val="00345ED9"/>
    <w:rsid w:val="0035055C"/>
    <w:rsid w:val="00355731"/>
    <w:rsid w:val="003635A2"/>
    <w:rsid w:val="003751A0"/>
    <w:rsid w:val="00377195"/>
    <w:rsid w:val="003778EF"/>
    <w:rsid w:val="00377E49"/>
    <w:rsid w:val="00386BA5"/>
    <w:rsid w:val="003913A1"/>
    <w:rsid w:val="00391B96"/>
    <w:rsid w:val="0039666A"/>
    <w:rsid w:val="003A03E7"/>
    <w:rsid w:val="003A0E90"/>
    <w:rsid w:val="003B47CB"/>
    <w:rsid w:val="003B5987"/>
    <w:rsid w:val="003C00B6"/>
    <w:rsid w:val="003C0B60"/>
    <w:rsid w:val="003C1783"/>
    <w:rsid w:val="003C66B0"/>
    <w:rsid w:val="003C7307"/>
    <w:rsid w:val="003D2B04"/>
    <w:rsid w:val="003D55D5"/>
    <w:rsid w:val="003D633C"/>
    <w:rsid w:val="003D651F"/>
    <w:rsid w:val="003F022C"/>
    <w:rsid w:val="003F1706"/>
    <w:rsid w:val="003F36B8"/>
    <w:rsid w:val="003F6063"/>
    <w:rsid w:val="003F657E"/>
    <w:rsid w:val="00404B95"/>
    <w:rsid w:val="00411073"/>
    <w:rsid w:val="00411305"/>
    <w:rsid w:val="0042253E"/>
    <w:rsid w:val="00423216"/>
    <w:rsid w:val="004429DD"/>
    <w:rsid w:val="00446A3E"/>
    <w:rsid w:val="00447692"/>
    <w:rsid w:val="00451012"/>
    <w:rsid w:val="0045504E"/>
    <w:rsid w:val="00457032"/>
    <w:rsid w:val="00457D33"/>
    <w:rsid w:val="00464E8B"/>
    <w:rsid w:val="004658DA"/>
    <w:rsid w:val="0046602B"/>
    <w:rsid w:val="004734F1"/>
    <w:rsid w:val="00473D03"/>
    <w:rsid w:val="0047538E"/>
    <w:rsid w:val="004812DF"/>
    <w:rsid w:val="00481A51"/>
    <w:rsid w:val="00483E63"/>
    <w:rsid w:val="00484D8D"/>
    <w:rsid w:val="0048526B"/>
    <w:rsid w:val="0048607D"/>
    <w:rsid w:val="0049715D"/>
    <w:rsid w:val="004A04CD"/>
    <w:rsid w:val="004A3542"/>
    <w:rsid w:val="004A6D58"/>
    <w:rsid w:val="004B38F6"/>
    <w:rsid w:val="004B5618"/>
    <w:rsid w:val="004B7CA0"/>
    <w:rsid w:val="004C7EAE"/>
    <w:rsid w:val="004D2186"/>
    <w:rsid w:val="004E1BCE"/>
    <w:rsid w:val="004E626A"/>
    <w:rsid w:val="004F231A"/>
    <w:rsid w:val="004F7FE0"/>
    <w:rsid w:val="00500299"/>
    <w:rsid w:val="00500438"/>
    <w:rsid w:val="00500848"/>
    <w:rsid w:val="005063C8"/>
    <w:rsid w:val="00506FAE"/>
    <w:rsid w:val="00514FA9"/>
    <w:rsid w:val="00515A89"/>
    <w:rsid w:val="005210E5"/>
    <w:rsid w:val="00525D60"/>
    <w:rsid w:val="00530592"/>
    <w:rsid w:val="00536DE4"/>
    <w:rsid w:val="00542DFD"/>
    <w:rsid w:val="0054330E"/>
    <w:rsid w:val="00544F19"/>
    <w:rsid w:val="00557AB8"/>
    <w:rsid w:val="00566697"/>
    <w:rsid w:val="0056710F"/>
    <w:rsid w:val="00571C77"/>
    <w:rsid w:val="005744B4"/>
    <w:rsid w:val="00577B04"/>
    <w:rsid w:val="00583175"/>
    <w:rsid w:val="0058445C"/>
    <w:rsid w:val="0059115E"/>
    <w:rsid w:val="0059220F"/>
    <w:rsid w:val="005926D6"/>
    <w:rsid w:val="00597E39"/>
    <w:rsid w:val="005A5712"/>
    <w:rsid w:val="005A5A59"/>
    <w:rsid w:val="005A5FAE"/>
    <w:rsid w:val="005A6565"/>
    <w:rsid w:val="005D0000"/>
    <w:rsid w:val="005D65CA"/>
    <w:rsid w:val="005E046F"/>
    <w:rsid w:val="005F00BB"/>
    <w:rsid w:val="005F5D58"/>
    <w:rsid w:val="005F6099"/>
    <w:rsid w:val="005F74CE"/>
    <w:rsid w:val="00605A3E"/>
    <w:rsid w:val="0062227B"/>
    <w:rsid w:val="006235A4"/>
    <w:rsid w:val="006252B3"/>
    <w:rsid w:val="00630AA2"/>
    <w:rsid w:val="006320C1"/>
    <w:rsid w:val="006479C2"/>
    <w:rsid w:val="00651447"/>
    <w:rsid w:val="0065687F"/>
    <w:rsid w:val="006577A7"/>
    <w:rsid w:val="00662065"/>
    <w:rsid w:val="0067018D"/>
    <w:rsid w:val="00670564"/>
    <w:rsid w:val="00675A79"/>
    <w:rsid w:val="006775D8"/>
    <w:rsid w:val="006803E4"/>
    <w:rsid w:val="006809A0"/>
    <w:rsid w:val="006811A1"/>
    <w:rsid w:val="0068370A"/>
    <w:rsid w:val="006874A6"/>
    <w:rsid w:val="006944F0"/>
    <w:rsid w:val="00695B79"/>
    <w:rsid w:val="00696159"/>
    <w:rsid w:val="0069668C"/>
    <w:rsid w:val="006A1271"/>
    <w:rsid w:val="006A2EFB"/>
    <w:rsid w:val="006A43AD"/>
    <w:rsid w:val="006A5CBA"/>
    <w:rsid w:val="006A7EDB"/>
    <w:rsid w:val="006B224B"/>
    <w:rsid w:val="006B280A"/>
    <w:rsid w:val="006B7C19"/>
    <w:rsid w:val="006C19E8"/>
    <w:rsid w:val="006D674E"/>
    <w:rsid w:val="006D7A93"/>
    <w:rsid w:val="006E3F01"/>
    <w:rsid w:val="006E7AF2"/>
    <w:rsid w:val="006F5D48"/>
    <w:rsid w:val="007048A3"/>
    <w:rsid w:val="00704A77"/>
    <w:rsid w:val="00706C7A"/>
    <w:rsid w:val="0071020E"/>
    <w:rsid w:val="007127BB"/>
    <w:rsid w:val="00716A61"/>
    <w:rsid w:val="007174BA"/>
    <w:rsid w:val="00720622"/>
    <w:rsid w:val="00722398"/>
    <w:rsid w:val="00730888"/>
    <w:rsid w:val="007322DD"/>
    <w:rsid w:val="00744536"/>
    <w:rsid w:val="00747064"/>
    <w:rsid w:val="0074730A"/>
    <w:rsid w:val="00753348"/>
    <w:rsid w:val="007558C1"/>
    <w:rsid w:val="007560B9"/>
    <w:rsid w:val="007563C1"/>
    <w:rsid w:val="00756547"/>
    <w:rsid w:val="007601F6"/>
    <w:rsid w:val="00760EAE"/>
    <w:rsid w:val="007629D2"/>
    <w:rsid w:val="00763EE3"/>
    <w:rsid w:val="00770AD2"/>
    <w:rsid w:val="00772E0B"/>
    <w:rsid w:val="00773B07"/>
    <w:rsid w:val="0078495E"/>
    <w:rsid w:val="007923B6"/>
    <w:rsid w:val="00796D84"/>
    <w:rsid w:val="007A30CB"/>
    <w:rsid w:val="007A6B7D"/>
    <w:rsid w:val="007B1CA4"/>
    <w:rsid w:val="007C452F"/>
    <w:rsid w:val="007D1210"/>
    <w:rsid w:val="007D3092"/>
    <w:rsid w:val="007D5833"/>
    <w:rsid w:val="007D6991"/>
    <w:rsid w:val="007D6B97"/>
    <w:rsid w:val="007D77CA"/>
    <w:rsid w:val="007E1051"/>
    <w:rsid w:val="007E2B65"/>
    <w:rsid w:val="007E47A7"/>
    <w:rsid w:val="007E4E10"/>
    <w:rsid w:val="007E5699"/>
    <w:rsid w:val="007E7138"/>
    <w:rsid w:val="0080135E"/>
    <w:rsid w:val="00801443"/>
    <w:rsid w:val="00803C06"/>
    <w:rsid w:val="00804C4D"/>
    <w:rsid w:val="0081100A"/>
    <w:rsid w:val="0081440A"/>
    <w:rsid w:val="00820F25"/>
    <w:rsid w:val="00825F54"/>
    <w:rsid w:val="00833A6D"/>
    <w:rsid w:val="00843864"/>
    <w:rsid w:val="00846C3D"/>
    <w:rsid w:val="00847A72"/>
    <w:rsid w:val="00851892"/>
    <w:rsid w:val="00852403"/>
    <w:rsid w:val="00860FC1"/>
    <w:rsid w:val="00866E68"/>
    <w:rsid w:val="00870075"/>
    <w:rsid w:val="008773B7"/>
    <w:rsid w:val="00884F65"/>
    <w:rsid w:val="00891CAE"/>
    <w:rsid w:val="0089460F"/>
    <w:rsid w:val="00897001"/>
    <w:rsid w:val="008C11FF"/>
    <w:rsid w:val="008C4EC2"/>
    <w:rsid w:val="008D10E3"/>
    <w:rsid w:val="008E32E0"/>
    <w:rsid w:val="008E521F"/>
    <w:rsid w:val="008F2CEF"/>
    <w:rsid w:val="008F698A"/>
    <w:rsid w:val="008F6A75"/>
    <w:rsid w:val="0090603B"/>
    <w:rsid w:val="00906108"/>
    <w:rsid w:val="00911431"/>
    <w:rsid w:val="00915807"/>
    <w:rsid w:val="00923567"/>
    <w:rsid w:val="00930F21"/>
    <w:rsid w:val="00936D34"/>
    <w:rsid w:val="00945E6E"/>
    <w:rsid w:val="00946FC6"/>
    <w:rsid w:val="00952609"/>
    <w:rsid w:val="009533AC"/>
    <w:rsid w:val="00956E0D"/>
    <w:rsid w:val="00960273"/>
    <w:rsid w:val="00970E77"/>
    <w:rsid w:val="00973C38"/>
    <w:rsid w:val="0097771D"/>
    <w:rsid w:val="00982541"/>
    <w:rsid w:val="0098726A"/>
    <w:rsid w:val="009915EA"/>
    <w:rsid w:val="00992770"/>
    <w:rsid w:val="009A002C"/>
    <w:rsid w:val="009A7EBB"/>
    <w:rsid w:val="009B0A1B"/>
    <w:rsid w:val="009B1A13"/>
    <w:rsid w:val="009B3AE9"/>
    <w:rsid w:val="009B4EDB"/>
    <w:rsid w:val="009B53F1"/>
    <w:rsid w:val="009C12E8"/>
    <w:rsid w:val="009D2391"/>
    <w:rsid w:val="009D2BFD"/>
    <w:rsid w:val="009D5C96"/>
    <w:rsid w:val="009D6544"/>
    <w:rsid w:val="009E000E"/>
    <w:rsid w:val="009E0D06"/>
    <w:rsid w:val="009E4A17"/>
    <w:rsid w:val="009F0B53"/>
    <w:rsid w:val="009F3102"/>
    <w:rsid w:val="009F5613"/>
    <w:rsid w:val="00A01EC4"/>
    <w:rsid w:val="00A11476"/>
    <w:rsid w:val="00A15FF8"/>
    <w:rsid w:val="00A22156"/>
    <w:rsid w:val="00A22342"/>
    <w:rsid w:val="00A23993"/>
    <w:rsid w:val="00A255B6"/>
    <w:rsid w:val="00A25AEA"/>
    <w:rsid w:val="00A27DC5"/>
    <w:rsid w:val="00A37E2A"/>
    <w:rsid w:val="00A4286A"/>
    <w:rsid w:val="00A434C8"/>
    <w:rsid w:val="00A5038B"/>
    <w:rsid w:val="00A56751"/>
    <w:rsid w:val="00A61B6A"/>
    <w:rsid w:val="00A62420"/>
    <w:rsid w:val="00A628E2"/>
    <w:rsid w:val="00A67942"/>
    <w:rsid w:val="00A70BE8"/>
    <w:rsid w:val="00A76540"/>
    <w:rsid w:val="00A77362"/>
    <w:rsid w:val="00A80286"/>
    <w:rsid w:val="00A87720"/>
    <w:rsid w:val="00A9176E"/>
    <w:rsid w:val="00A918D8"/>
    <w:rsid w:val="00A952B6"/>
    <w:rsid w:val="00AA3DE5"/>
    <w:rsid w:val="00AA42EC"/>
    <w:rsid w:val="00AA77C2"/>
    <w:rsid w:val="00AB0A97"/>
    <w:rsid w:val="00AB6BBC"/>
    <w:rsid w:val="00AD500E"/>
    <w:rsid w:val="00AD586A"/>
    <w:rsid w:val="00AF4558"/>
    <w:rsid w:val="00AF4B46"/>
    <w:rsid w:val="00AF6A6D"/>
    <w:rsid w:val="00B01AEA"/>
    <w:rsid w:val="00B07DC5"/>
    <w:rsid w:val="00B10A69"/>
    <w:rsid w:val="00B10CC9"/>
    <w:rsid w:val="00B13D8F"/>
    <w:rsid w:val="00B200DD"/>
    <w:rsid w:val="00B229D5"/>
    <w:rsid w:val="00B249F4"/>
    <w:rsid w:val="00B24F82"/>
    <w:rsid w:val="00B360F1"/>
    <w:rsid w:val="00B4046A"/>
    <w:rsid w:val="00B405AD"/>
    <w:rsid w:val="00B40D6F"/>
    <w:rsid w:val="00B4387F"/>
    <w:rsid w:val="00B44663"/>
    <w:rsid w:val="00B456C1"/>
    <w:rsid w:val="00B53298"/>
    <w:rsid w:val="00B562F7"/>
    <w:rsid w:val="00B57FC5"/>
    <w:rsid w:val="00B60B66"/>
    <w:rsid w:val="00B61C81"/>
    <w:rsid w:val="00B70F43"/>
    <w:rsid w:val="00B77A78"/>
    <w:rsid w:val="00B77B11"/>
    <w:rsid w:val="00B86FC8"/>
    <w:rsid w:val="00B91434"/>
    <w:rsid w:val="00BA0919"/>
    <w:rsid w:val="00BA20D7"/>
    <w:rsid w:val="00BA28CC"/>
    <w:rsid w:val="00BA315F"/>
    <w:rsid w:val="00BA3160"/>
    <w:rsid w:val="00BA44AC"/>
    <w:rsid w:val="00BB67F2"/>
    <w:rsid w:val="00BB7A61"/>
    <w:rsid w:val="00BC0CAC"/>
    <w:rsid w:val="00BC107F"/>
    <w:rsid w:val="00BC4F27"/>
    <w:rsid w:val="00BE351D"/>
    <w:rsid w:val="00BE6D6C"/>
    <w:rsid w:val="00BE759E"/>
    <w:rsid w:val="00BF0945"/>
    <w:rsid w:val="00BF0EF4"/>
    <w:rsid w:val="00BF1951"/>
    <w:rsid w:val="00BF3CC3"/>
    <w:rsid w:val="00BF5A5F"/>
    <w:rsid w:val="00BF6111"/>
    <w:rsid w:val="00BF6280"/>
    <w:rsid w:val="00BF63E5"/>
    <w:rsid w:val="00C01BF8"/>
    <w:rsid w:val="00C01E30"/>
    <w:rsid w:val="00C02A29"/>
    <w:rsid w:val="00C07D02"/>
    <w:rsid w:val="00C14B4B"/>
    <w:rsid w:val="00C17B6C"/>
    <w:rsid w:val="00C261CF"/>
    <w:rsid w:val="00C31541"/>
    <w:rsid w:val="00C32797"/>
    <w:rsid w:val="00C35CFF"/>
    <w:rsid w:val="00C36079"/>
    <w:rsid w:val="00C374A5"/>
    <w:rsid w:val="00C404C9"/>
    <w:rsid w:val="00C448D4"/>
    <w:rsid w:val="00C52F92"/>
    <w:rsid w:val="00C533F1"/>
    <w:rsid w:val="00C53E60"/>
    <w:rsid w:val="00C60F99"/>
    <w:rsid w:val="00C647C6"/>
    <w:rsid w:val="00C64B8B"/>
    <w:rsid w:val="00C66413"/>
    <w:rsid w:val="00C66544"/>
    <w:rsid w:val="00C67667"/>
    <w:rsid w:val="00C727FF"/>
    <w:rsid w:val="00C7502C"/>
    <w:rsid w:val="00C84AEA"/>
    <w:rsid w:val="00C91356"/>
    <w:rsid w:val="00C968EA"/>
    <w:rsid w:val="00CA14A0"/>
    <w:rsid w:val="00CA2D58"/>
    <w:rsid w:val="00CB53B4"/>
    <w:rsid w:val="00CC2026"/>
    <w:rsid w:val="00CC3D7A"/>
    <w:rsid w:val="00CC6ED5"/>
    <w:rsid w:val="00CC721A"/>
    <w:rsid w:val="00CD06DA"/>
    <w:rsid w:val="00CD45A3"/>
    <w:rsid w:val="00CD59A5"/>
    <w:rsid w:val="00CE353E"/>
    <w:rsid w:val="00CF103A"/>
    <w:rsid w:val="00CF3CCA"/>
    <w:rsid w:val="00CF408F"/>
    <w:rsid w:val="00D02CDC"/>
    <w:rsid w:val="00D04D52"/>
    <w:rsid w:val="00D0623A"/>
    <w:rsid w:val="00D06C41"/>
    <w:rsid w:val="00D13C74"/>
    <w:rsid w:val="00D13C82"/>
    <w:rsid w:val="00D16815"/>
    <w:rsid w:val="00D20309"/>
    <w:rsid w:val="00D2501F"/>
    <w:rsid w:val="00D426BF"/>
    <w:rsid w:val="00D47B92"/>
    <w:rsid w:val="00D5309C"/>
    <w:rsid w:val="00D53DA2"/>
    <w:rsid w:val="00D57166"/>
    <w:rsid w:val="00D6196D"/>
    <w:rsid w:val="00D64639"/>
    <w:rsid w:val="00D74951"/>
    <w:rsid w:val="00D87B90"/>
    <w:rsid w:val="00D92036"/>
    <w:rsid w:val="00D950DE"/>
    <w:rsid w:val="00DA7309"/>
    <w:rsid w:val="00DB539B"/>
    <w:rsid w:val="00DE0B7D"/>
    <w:rsid w:val="00DE2C63"/>
    <w:rsid w:val="00DF3952"/>
    <w:rsid w:val="00DF4D6F"/>
    <w:rsid w:val="00DF7ABC"/>
    <w:rsid w:val="00E043E4"/>
    <w:rsid w:val="00E04766"/>
    <w:rsid w:val="00E11BCA"/>
    <w:rsid w:val="00E12634"/>
    <w:rsid w:val="00E145AE"/>
    <w:rsid w:val="00E200A9"/>
    <w:rsid w:val="00E244B3"/>
    <w:rsid w:val="00E27B71"/>
    <w:rsid w:val="00E362FB"/>
    <w:rsid w:val="00E36881"/>
    <w:rsid w:val="00E36D3A"/>
    <w:rsid w:val="00E43D7E"/>
    <w:rsid w:val="00E47C52"/>
    <w:rsid w:val="00E52BA7"/>
    <w:rsid w:val="00E5616B"/>
    <w:rsid w:val="00E563C6"/>
    <w:rsid w:val="00E61474"/>
    <w:rsid w:val="00E67648"/>
    <w:rsid w:val="00E67C4E"/>
    <w:rsid w:val="00E70A43"/>
    <w:rsid w:val="00E71CC7"/>
    <w:rsid w:val="00E72866"/>
    <w:rsid w:val="00E7491D"/>
    <w:rsid w:val="00E82245"/>
    <w:rsid w:val="00E85C8C"/>
    <w:rsid w:val="00E86CFE"/>
    <w:rsid w:val="00E96CDE"/>
    <w:rsid w:val="00EA1015"/>
    <w:rsid w:val="00EA3C8F"/>
    <w:rsid w:val="00EA520A"/>
    <w:rsid w:val="00EA776B"/>
    <w:rsid w:val="00EB01C5"/>
    <w:rsid w:val="00EB28C3"/>
    <w:rsid w:val="00EB794C"/>
    <w:rsid w:val="00EC0202"/>
    <w:rsid w:val="00EC0426"/>
    <w:rsid w:val="00EC21C7"/>
    <w:rsid w:val="00EC2233"/>
    <w:rsid w:val="00EC4918"/>
    <w:rsid w:val="00ED08D5"/>
    <w:rsid w:val="00ED4880"/>
    <w:rsid w:val="00ED5FDB"/>
    <w:rsid w:val="00ED6027"/>
    <w:rsid w:val="00EE6979"/>
    <w:rsid w:val="00EF08D4"/>
    <w:rsid w:val="00EF2FAD"/>
    <w:rsid w:val="00EF4E3B"/>
    <w:rsid w:val="00EF7DC4"/>
    <w:rsid w:val="00F01FFD"/>
    <w:rsid w:val="00F04EC4"/>
    <w:rsid w:val="00F0687E"/>
    <w:rsid w:val="00F11B18"/>
    <w:rsid w:val="00F171DC"/>
    <w:rsid w:val="00F303D2"/>
    <w:rsid w:val="00F36932"/>
    <w:rsid w:val="00F42304"/>
    <w:rsid w:val="00F4287F"/>
    <w:rsid w:val="00F470AE"/>
    <w:rsid w:val="00F540B9"/>
    <w:rsid w:val="00F55C28"/>
    <w:rsid w:val="00F607CC"/>
    <w:rsid w:val="00F60907"/>
    <w:rsid w:val="00F634F0"/>
    <w:rsid w:val="00F67591"/>
    <w:rsid w:val="00F72C43"/>
    <w:rsid w:val="00F73E70"/>
    <w:rsid w:val="00F85472"/>
    <w:rsid w:val="00F93AA7"/>
    <w:rsid w:val="00F94FDA"/>
    <w:rsid w:val="00FA1DAD"/>
    <w:rsid w:val="00FB6B92"/>
    <w:rsid w:val="00FC257E"/>
    <w:rsid w:val="00FC61D2"/>
    <w:rsid w:val="00FC71A0"/>
    <w:rsid w:val="00FD1BFF"/>
    <w:rsid w:val="00FD3F5D"/>
    <w:rsid w:val="00FD53B0"/>
    <w:rsid w:val="00FD77C9"/>
    <w:rsid w:val="00FE0750"/>
    <w:rsid w:val="00FE2A1D"/>
    <w:rsid w:val="00FE484C"/>
    <w:rsid w:val="00FE50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730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rsid w:val="0074730A"/>
    <w:pPr>
      <w:widowControl/>
      <w:spacing w:before="100" w:beforeAutospacing="1" w:after="100" w:afterAutospacing="1"/>
      <w:jc w:val="left"/>
    </w:pPr>
    <w:rPr>
      <w:rFonts w:ascii="宋体" w:hAnsi="宋体"/>
      <w:kern w:val="0"/>
      <w:sz w:val="24"/>
    </w:rPr>
  </w:style>
  <w:style w:type="paragraph" w:styleId="a4">
    <w:name w:val="Body Text Indent"/>
    <w:basedOn w:val="a"/>
    <w:rsid w:val="0074730A"/>
    <w:pPr>
      <w:spacing w:before="100" w:beforeAutospacing="1" w:after="100" w:afterAutospacing="1" w:line="400" w:lineRule="exact"/>
      <w:ind w:firstLine="600"/>
    </w:pPr>
    <w:rPr>
      <w:rFonts w:ascii="仿宋_GB2312" w:eastAsia="仿宋_GB2312"/>
      <w:bCs/>
      <w:sz w:val="32"/>
      <w:szCs w:val="20"/>
    </w:rPr>
  </w:style>
  <w:style w:type="paragraph" w:styleId="a5">
    <w:name w:val="footer"/>
    <w:basedOn w:val="a"/>
    <w:rsid w:val="0074730A"/>
    <w:pPr>
      <w:tabs>
        <w:tab w:val="center" w:pos="4153"/>
        <w:tab w:val="right" w:pos="8306"/>
      </w:tabs>
      <w:snapToGrid w:val="0"/>
      <w:jc w:val="left"/>
    </w:pPr>
    <w:rPr>
      <w:sz w:val="18"/>
      <w:szCs w:val="18"/>
    </w:rPr>
  </w:style>
  <w:style w:type="character" w:styleId="a6">
    <w:name w:val="page number"/>
    <w:basedOn w:val="a0"/>
    <w:rsid w:val="0074730A"/>
  </w:style>
  <w:style w:type="paragraph" w:styleId="a7">
    <w:name w:val="header"/>
    <w:basedOn w:val="a"/>
    <w:rsid w:val="0074730A"/>
    <w:pPr>
      <w:pBdr>
        <w:bottom w:val="single" w:sz="6" w:space="1" w:color="auto"/>
      </w:pBdr>
      <w:tabs>
        <w:tab w:val="center" w:pos="4153"/>
        <w:tab w:val="right" w:pos="8306"/>
      </w:tabs>
      <w:snapToGrid w:val="0"/>
      <w:jc w:val="center"/>
    </w:pPr>
    <w:rPr>
      <w:sz w:val="18"/>
      <w:szCs w:val="18"/>
    </w:rPr>
  </w:style>
  <w:style w:type="paragraph" w:styleId="a8">
    <w:name w:val="Balloon Text"/>
    <w:basedOn w:val="a"/>
    <w:semiHidden/>
    <w:rsid w:val="00772E0B"/>
    <w:rPr>
      <w:sz w:val="18"/>
      <w:szCs w:val="18"/>
    </w:rPr>
  </w:style>
  <w:style w:type="paragraph" w:customStyle="1" w:styleId="CharChar3CharCharCharChar">
    <w:name w:val="Char Char3 Char Char Char Char"/>
    <w:basedOn w:val="a"/>
    <w:rsid w:val="00AB6BBC"/>
    <w:pPr>
      <w:widowControl/>
      <w:spacing w:after="160" w:line="240" w:lineRule="exact"/>
      <w:jc w:val="left"/>
    </w:pPr>
    <w:rPr>
      <w:sz w:val="36"/>
      <w:szCs w:val="36"/>
    </w:rPr>
  </w:style>
  <w:style w:type="character" w:customStyle="1" w:styleId="Char">
    <w:name w:val="批注文字 Char"/>
    <w:link w:val="a9"/>
    <w:rsid w:val="00952609"/>
    <w:rPr>
      <w:rFonts w:eastAsia="宋体"/>
      <w:szCs w:val="24"/>
      <w:lang w:bidi="ar-SA"/>
    </w:rPr>
  </w:style>
  <w:style w:type="character" w:styleId="aa">
    <w:name w:val="annotation reference"/>
    <w:rsid w:val="00952609"/>
    <w:rPr>
      <w:sz w:val="21"/>
      <w:szCs w:val="21"/>
    </w:rPr>
  </w:style>
  <w:style w:type="paragraph" w:styleId="ab">
    <w:name w:val="List Paragraph"/>
    <w:basedOn w:val="a"/>
    <w:qFormat/>
    <w:rsid w:val="00952609"/>
    <w:pPr>
      <w:ind w:firstLineChars="200" w:firstLine="420"/>
    </w:pPr>
  </w:style>
  <w:style w:type="paragraph" w:styleId="a9">
    <w:name w:val="annotation text"/>
    <w:basedOn w:val="a"/>
    <w:link w:val="Char"/>
    <w:rsid w:val="00952609"/>
    <w:pPr>
      <w:jc w:val="left"/>
    </w:pPr>
    <w:rPr>
      <w:kern w:val="0"/>
      <w:sz w:val="20"/>
    </w:rPr>
  </w:style>
  <w:style w:type="paragraph" w:styleId="ac">
    <w:name w:val="annotation subject"/>
    <w:basedOn w:val="a9"/>
    <w:next w:val="a9"/>
    <w:link w:val="Char0"/>
    <w:rsid w:val="00E7491D"/>
    <w:rPr>
      <w:b/>
      <w:bCs/>
      <w:kern w:val="2"/>
      <w:sz w:val="21"/>
    </w:rPr>
  </w:style>
  <w:style w:type="character" w:customStyle="1" w:styleId="Char0">
    <w:name w:val="批注主题 Char"/>
    <w:link w:val="ac"/>
    <w:rsid w:val="00E7491D"/>
    <w:rPr>
      <w:rFonts w:eastAsia="宋体"/>
      <w:b/>
      <w:bCs/>
      <w:kern w:val="2"/>
      <w:sz w:val="21"/>
      <w:szCs w:val="24"/>
      <w:lang w:bidi="ar-SA"/>
    </w:rPr>
  </w:style>
  <w:style w:type="paragraph" w:styleId="ad">
    <w:name w:val="Plain Text"/>
    <w:basedOn w:val="a"/>
    <w:link w:val="Char1"/>
    <w:rsid w:val="00E61474"/>
    <w:rPr>
      <w:rFonts w:ascii="宋体" w:hAnsi="Courier New"/>
      <w:szCs w:val="20"/>
    </w:rPr>
  </w:style>
  <w:style w:type="character" w:customStyle="1" w:styleId="Char1">
    <w:name w:val="纯文本 Char"/>
    <w:basedOn w:val="a0"/>
    <w:link w:val="ad"/>
    <w:rsid w:val="00E61474"/>
    <w:rPr>
      <w:rFonts w:ascii="宋体" w:hAnsi="Courier New"/>
      <w:kern w:val="2"/>
      <w:sz w:val="21"/>
    </w:rPr>
  </w:style>
  <w:style w:type="paragraph" w:styleId="ae">
    <w:name w:val="Document Map"/>
    <w:basedOn w:val="a"/>
    <w:link w:val="Char2"/>
    <w:rsid w:val="004F231A"/>
    <w:rPr>
      <w:rFonts w:ascii="宋体"/>
      <w:sz w:val="18"/>
      <w:szCs w:val="18"/>
    </w:rPr>
  </w:style>
  <w:style w:type="character" w:customStyle="1" w:styleId="Char2">
    <w:name w:val="文档结构图 Char"/>
    <w:basedOn w:val="a0"/>
    <w:link w:val="ae"/>
    <w:rsid w:val="004F231A"/>
    <w:rPr>
      <w:rFonts w:ascii="宋体"/>
      <w:kern w:val="2"/>
      <w:sz w:val="18"/>
      <w:szCs w:val="18"/>
    </w:rPr>
  </w:style>
  <w:style w:type="paragraph" w:styleId="af">
    <w:name w:val="Normal (Web)"/>
    <w:basedOn w:val="a"/>
    <w:uiPriority w:val="99"/>
    <w:unhideWhenUsed/>
    <w:rsid w:val="00C53E60"/>
    <w:pPr>
      <w:widowControl/>
      <w:spacing w:before="100" w:beforeAutospacing="1" w:after="100" w:afterAutospacing="1"/>
      <w:jc w:val="left"/>
    </w:pPr>
    <w:rPr>
      <w:rFonts w:ascii="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101874">
      <w:bodyDiv w:val="1"/>
      <w:marLeft w:val="0"/>
      <w:marRight w:val="0"/>
      <w:marTop w:val="0"/>
      <w:marBottom w:val="0"/>
      <w:divBdr>
        <w:top w:val="none" w:sz="0" w:space="0" w:color="auto"/>
        <w:left w:val="none" w:sz="0" w:space="0" w:color="auto"/>
        <w:bottom w:val="none" w:sz="0" w:space="0" w:color="auto"/>
        <w:right w:val="none" w:sz="0" w:space="0" w:color="auto"/>
      </w:divBdr>
    </w:div>
    <w:div w:id="366027253">
      <w:bodyDiv w:val="1"/>
      <w:marLeft w:val="0"/>
      <w:marRight w:val="0"/>
      <w:marTop w:val="0"/>
      <w:marBottom w:val="0"/>
      <w:divBdr>
        <w:top w:val="none" w:sz="0" w:space="0" w:color="auto"/>
        <w:left w:val="none" w:sz="0" w:space="0" w:color="auto"/>
        <w:bottom w:val="none" w:sz="0" w:space="0" w:color="auto"/>
        <w:right w:val="none" w:sz="0" w:space="0" w:color="auto"/>
      </w:divBdr>
    </w:div>
    <w:div w:id="1308971502">
      <w:bodyDiv w:val="1"/>
      <w:marLeft w:val="0"/>
      <w:marRight w:val="0"/>
      <w:marTop w:val="0"/>
      <w:marBottom w:val="0"/>
      <w:divBdr>
        <w:top w:val="none" w:sz="0" w:space="0" w:color="auto"/>
        <w:left w:val="none" w:sz="0" w:space="0" w:color="auto"/>
        <w:bottom w:val="none" w:sz="0" w:space="0" w:color="auto"/>
        <w:right w:val="none" w:sz="0" w:space="0" w:color="auto"/>
      </w:divBdr>
    </w:div>
    <w:div w:id="2027826164">
      <w:bodyDiv w:val="1"/>
      <w:marLeft w:val="0"/>
      <w:marRight w:val="0"/>
      <w:marTop w:val="0"/>
      <w:marBottom w:val="0"/>
      <w:divBdr>
        <w:top w:val="none" w:sz="0" w:space="0" w:color="auto"/>
        <w:left w:val="none" w:sz="0" w:space="0" w:color="auto"/>
        <w:bottom w:val="none" w:sz="0" w:space="0" w:color="auto"/>
        <w:right w:val="none" w:sz="0" w:space="0" w:color="auto"/>
      </w:divBdr>
    </w:div>
    <w:div w:id="212672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9AE155-2897-4D4B-9B5D-48E9D3A04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543</TotalTime>
  <Pages>6</Pages>
  <Words>528</Words>
  <Characters>3014</Characters>
  <Application>Microsoft Office Word</Application>
  <DocSecurity>0</DocSecurity>
  <Lines>25</Lines>
  <Paragraphs>7</Paragraphs>
  <ScaleCrop>false</ScaleCrop>
  <Company>shanda</Company>
  <LinksUpToDate>false</LinksUpToDate>
  <CharactersWithSpaces>3535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1</dc:creator>
  <cp:keywords/>
  <cp:lastModifiedBy>微软用户</cp:lastModifiedBy>
  <cp:revision>90</cp:revision>
  <cp:lastPrinted>2013-09-27T00:10:00Z</cp:lastPrinted>
  <dcterms:created xsi:type="dcterms:W3CDTF">2013-11-04T01:08:00Z</dcterms:created>
  <dcterms:modified xsi:type="dcterms:W3CDTF">2016-04-18T00:58:00Z</dcterms:modified>
</cp:coreProperties>
</file>